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D4537" w14:textId="2D0A97C3" w:rsidR="00130231" w:rsidRPr="00130231" w:rsidRDefault="00130231" w:rsidP="00130231">
      <w:pPr>
        <w:rPr>
          <w:rFonts w:ascii="Twinkl Precursive" w:hAnsi="Twinkl Precursive"/>
          <w:b/>
          <w:bCs/>
          <w:u w:val="single"/>
        </w:rPr>
      </w:pPr>
      <w:proofErr w:type="spellStart"/>
      <w:r w:rsidRPr="00130231">
        <w:rPr>
          <w:rFonts w:ascii="Twinkl Precursive" w:hAnsi="Twinkl Precursive"/>
          <w:b/>
          <w:bCs/>
          <w:u w:val="single"/>
        </w:rPr>
        <w:t>Matematika</w:t>
      </w:r>
      <w:proofErr w:type="spellEnd"/>
      <w:r w:rsidRPr="00130231">
        <w:rPr>
          <w:rFonts w:ascii="Twinkl Precursive" w:hAnsi="Twinkl Precursive"/>
          <w:b/>
          <w:bCs/>
          <w:u w:val="single"/>
        </w:rPr>
        <w:t xml:space="preserve"> – </w:t>
      </w:r>
      <w:proofErr w:type="spellStart"/>
      <w:r w:rsidRPr="00130231">
        <w:rPr>
          <w:rFonts w:ascii="Twinkl Precursive" w:hAnsi="Twinkl Precursive"/>
          <w:b/>
          <w:bCs/>
          <w:u w:val="single"/>
        </w:rPr>
        <w:t>podporný</w:t>
      </w:r>
      <w:proofErr w:type="spellEnd"/>
      <w:r w:rsidRPr="00130231">
        <w:rPr>
          <w:rFonts w:ascii="Twinkl Precursive" w:hAnsi="Twinkl Precursive"/>
          <w:b/>
          <w:bCs/>
          <w:u w:val="single"/>
        </w:rPr>
        <w:t xml:space="preserve"> list</w:t>
      </w:r>
      <w:r>
        <w:rPr>
          <w:rFonts w:ascii="Twinkl Precursive" w:hAnsi="Twinkl Precursive"/>
          <w:b/>
          <w:bCs/>
          <w:u w:val="single"/>
        </w:rPr>
        <w:t xml:space="preserve"> - Slovak</w:t>
      </w:r>
    </w:p>
    <w:p w14:paraId="02B5376F" w14:textId="77777777" w:rsidR="00130231" w:rsidRPr="00130231" w:rsidRDefault="00130231" w:rsidP="00130231">
      <w:pPr>
        <w:rPr>
          <w:rFonts w:ascii="Twinkl Precursive" w:hAnsi="Twinkl Precursive"/>
        </w:rPr>
      </w:pPr>
      <w:proofErr w:type="spellStart"/>
      <w:r w:rsidRPr="00130231">
        <w:rPr>
          <w:rFonts w:ascii="Twinkl Precursive" w:hAnsi="Twinkl Precursive"/>
        </w:rPr>
        <w:t>Nasledujú</w:t>
      </w:r>
      <w:proofErr w:type="spellEnd"/>
      <w:r w:rsidRPr="00130231">
        <w:rPr>
          <w:rFonts w:ascii="Twinkl Precursive" w:hAnsi="Twinkl Precursive"/>
        </w:rPr>
        <w:t xml:space="preserve"> </w:t>
      </w:r>
      <w:proofErr w:type="spellStart"/>
      <w:r w:rsidRPr="00130231">
        <w:rPr>
          <w:rFonts w:ascii="Twinkl Precursive" w:hAnsi="Twinkl Precursive"/>
        </w:rPr>
        <w:t>u</w:t>
      </w:r>
      <w:r w:rsidRPr="00130231">
        <w:rPr>
          <w:rFonts w:ascii="Cambria" w:hAnsi="Cambria" w:cs="Cambria"/>
        </w:rPr>
        <w:t>ž</w:t>
      </w:r>
      <w:r w:rsidRPr="00130231">
        <w:rPr>
          <w:rFonts w:ascii="Twinkl Precursive" w:hAnsi="Twinkl Precursive"/>
        </w:rPr>
        <w:t>ito</w:t>
      </w:r>
      <w:r w:rsidRPr="00130231">
        <w:rPr>
          <w:rFonts w:ascii="Cambria" w:hAnsi="Cambria" w:cs="Cambria"/>
        </w:rPr>
        <w:t>č</w:t>
      </w:r>
      <w:r w:rsidRPr="00130231">
        <w:rPr>
          <w:rFonts w:ascii="Twinkl Precursive" w:hAnsi="Twinkl Precursive"/>
        </w:rPr>
        <w:t>n</w:t>
      </w:r>
      <w:r w:rsidRPr="00130231">
        <w:rPr>
          <w:rFonts w:ascii="Twinkl Precursive" w:hAnsi="Twinkl Precursive" w:cs="Twinkl Precursive"/>
        </w:rPr>
        <w:t>é</w:t>
      </w:r>
      <w:proofErr w:type="spellEnd"/>
      <w:r w:rsidRPr="00130231">
        <w:rPr>
          <w:rFonts w:ascii="Twinkl Precursive" w:hAnsi="Twinkl Precursive"/>
        </w:rPr>
        <w:t xml:space="preserve"> </w:t>
      </w:r>
      <w:proofErr w:type="spellStart"/>
      <w:r w:rsidRPr="00130231">
        <w:rPr>
          <w:rFonts w:ascii="Twinkl Precursive" w:hAnsi="Twinkl Precursive"/>
        </w:rPr>
        <w:t>webov</w:t>
      </w:r>
      <w:r w:rsidRPr="00130231">
        <w:rPr>
          <w:rFonts w:ascii="Twinkl Precursive" w:hAnsi="Twinkl Precursive" w:cs="Twinkl Precursive"/>
        </w:rPr>
        <w:t>é</w:t>
      </w:r>
      <w:proofErr w:type="spellEnd"/>
      <w:r w:rsidRPr="00130231">
        <w:rPr>
          <w:rFonts w:ascii="Twinkl Precursive" w:hAnsi="Twinkl Precursive"/>
        </w:rPr>
        <w:t xml:space="preserve"> </w:t>
      </w:r>
      <w:proofErr w:type="spellStart"/>
      <w:r w:rsidRPr="00130231">
        <w:rPr>
          <w:rFonts w:ascii="Twinkl Precursive" w:hAnsi="Twinkl Precursive"/>
        </w:rPr>
        <w:t>str</w:t>
      </w:r>
      <w:r w:rsidRPr="00130231">
        <w:rPr>
          <w:rFonts w:ascii="Twinkl Precursive" w:hAnsi="Twinkl Precursive" w:cs="Twinkl Precursive"/>
        </w:rPr>
        <w:t>á</w:t>
      </w:r>
      <w:r w:rsidRPr="00130231">
        <w:rPr>
          <w:rFonts w:ascii="Twinkl Precursive" w:hAnsi="Twinkl Precursive"/>
        </w:rPr>
        <w:t>nky</w:t>
      </w:r>
      <w:proofErr w:type="spellEnd"/>
      <w:r w:rsidRPr="00130231">
        <w:rPr>
          <w:rFonts w:ascii="Twinkl Precursive" w:hAnsi="Twinkl Precursive"/>
        </w:rPr>
        <w:t xml:space="preserve"> a </w:t>
      </w:r>
      <w:proofErr w:type="spellStart"/>
      <w:r w:rsidRPr="00130231">
        <w:rPr>
          <w:rFonts w:ascii="Twinkl Precursive" w:hAnsi="Twinkl Precursive"/>
        </w:rPr>
        <w:t>hry</w:t>
      </w:r>
      <w:proofErr w:type="spellEnd"/>
      <w:r w:rsidRPr="00130231">
        <w:rPr>
          <w:rFonts w:ascii="Twinkl Precursive" w:hAnsi="Twinkl Precursive"/>
        </w:rPr>
        <w:t xml:space="preserve">, </w:t>
      </w:r>
      <w:proofErr w:type="spellStart"/>
      <w:r w:rsidRPr="00130231">
        <w:rPr>
          <w:rFonts w:ascii="Twinkl Precursive" w:hAnsi="Twinkl Precursive"/>
        </w:rPr>
        <w:t>ku</w:t>
      </w:r>
      <w:proofErr w:type="spellEnd"/>
      <w:r w:rsidRPr="00130231">
        <w:rPr>
          <w:rFonts w:ascii="Twinkl Precursive" w:hAnsi="Twinkl Precursive"/>
        </w:rPr>
        <w:t xml:space="preserve"> </w:t>
      </w:r>
      <w:proofErr w:type="spellStart"/>
      <w:r w:rsidRPr="00130231">
        <w:rPr>
          <w:rFonts w:ascii="Twinkl Precursive" w:hAnsi="Twinkl Precursive"/>
        </w:rPr>
        <w:t>ktor</w:t>
      </w:r>
      <w:r w:rsidRPr="00130231">
        <w:rPr>
          <w:rFonts w:ascii="Twinkl Precursive" w:hAnsi="Twinkl Precursive" w:cs="Twinkl Precursive"/>
        </w:rPr>
        <w:t>ý</w:t>
      </w:r>
      <w:r w:rsidRPr="00130231">
        <w:rPr>
          <w:rFonts w:ascii="Twinkl Precursive" w:hAnsi="Twinkl Precursive"/>
        </w:rPr>
        <w:t>m</w:t>
      </w:r>
      <w:proofErr w:type="spellEnd"/>
      <w:r w:rsidRPr="00130231">
        <w:rPr>
          <w:rFonts w:ascii="Twinkl Precursive" w:hAnsi="Twinkl Precursive"/>
        </w:rPr>
        <w:t xml:space="preserve"> </w:t>
      </w:r>
      <w:proofErr w:type="spellStart"/>
      <w:r w:rsidRPr="00130231">
        <w:rPr>
          <w:rFonts w:ascii="Twinkl Precursive" w:hAnsi="Twinkl Precursive"/>
        </w:rPr>
        <w:t>m</w:t>
      </w:r>
      <w:r w:rsidRPr="00130231">
        <w:rPr>
          <w:rFonts w:ascii="Twinkl Precursive" w:hAnsi="Twinkl Precursive" w:cs="Twinkl Precursive"/>
        </w:rPr>
        <w:t>á</w:t>
      </w:r>
      <w:proofErr w:type="spellEnd"/>
      <w:r w:rsidRPr="00130231">
        <w:rPr>
          <w:rFonts w:ascii="Twinkl Precursive" w:hAnsi="Twinkl Precursive"/>
        </w:rPr>
        <w:t xml:space="preserve"> </w:t>
      </w:r>
      <w:proofErr w:type="spellStart"/>
      <w:r w:rsidRPr="00130231">
        <w:rPr>
          <w:rFonts w:ascii="Twinkl Precursive" w:hAnsi="Twinkl Precursive"/>
        </w:rPr>
        <w:t>va</w:t>
      </w:r>
      <w:r w:rsidRPr="00130231">
        <w:rPr>
          <w:rFonts w:ascii="Cambria" w:hAnsi="Cambria" w:cs="Cambria"/>
        </w:rPr>
        <w:t>š</w:t>
      </w:r>
      <w:r w:rsidRPr="00130231">
        <w:rPr>
          <w:rFonts w:ascii="Twinkl Precursive" w:hAnsi="Twinkl Precursive"/>
        </w:rPr>
        <w:t>e</w:t>
      </w:r>
      <w:proofErr w:type="spellEnd"/>
      <w:r w:rsidRPr="00130231">
        <w:rPr>
          <w:rFonts w:ascii="Twinkl Precursive" w:hAnsi="Twinkl Precursive"/>
        </w:rPr>
        <w:t xml:space="preserve"> </w:t>
      </w:r>
      <w:proofErr w:type="spellStart"/>
      <w:r w:rsidRPr="00130231">
        <w:rPr>
          <w:rFonts w:ascii="Twinkl Precursive" w:hAnsi="Twinkl Precursive"/>
        </w:rPr>
        <w:t>die</w:t>
      </w:r>
      <w:r w:rsidRPr="00130231">
        <w:rPr>
          <w:rFonts w:ascii="Cambria" w:hAnsi="Cambria" w:cs="Cambria"/>
        </w:rPr>
        <w:t>ť</w:t>
      </w:r>
      <w:r w:rsidRPr="00130231">
        <w:rPr>
          <w:rFonts w:ascii="Twinkl Precursive" w:hAnsi="Twinkl Precursive"/>
        </w:rPr>
        <w:t>a</w:t>
      </w:r>
      <w:proofErr w:type="spellEnd"/>
      <w:r w:rsidRPr="00130231">
        <w:rPr>
          <w:rFonts w:ascii="Twinkl Precursive" w:hAnsi="Twinkl Precursive"/>
        </w:rPr>
        <w:t xml:space="preserve"> </w:t>
      </w:r>
      <w:proofErr w:type="spellStart"/>
      <w:r w:rsidRPr="00130231">
        <w:rPr>
          <w:rFonts w:ascii="Twinkl Precursive" w:hAnsi="Twinkl Precursive"/>
        </w:rPr>
        <w:t>pr</w:t>
      </w:r>
      <w:r w:rsidRPr="00130231">
        <w:rPr>
          <w:rFonts w:ascii="Twinkl Precursive" w:hAnsi="Twinkl Precursive" w:cs="Twinkl Precursive"/>
        </w:rPr>
        <w:t>í</w:t>
      </w:r>
      <w:r w:rsidRPr="00130231">
        <w:rPr>
          <w:rFonts w:ascii="Twinkl Precursive" w:hAnsi="Twinkl Precursive"/>
        </w:rPr>
        <w:t>stup</w:t>
      </w:r>
      <w:proofErr w:type="spellEnd"/>
      <w:r w:rsidRPr="00130231">
        <w:rPr>
          <w:rFonts w:ascii="Twinkl Precursive" w:hAnsi="Twinkl Precursive"/>
        </w:rPr>
        <w:t xml:space="preserve"> a </w:t>
      </w:r>
      <w:proofErr w:type="spellStart"/>
      <w:r w:rsidRPr="00130231">
        <w:rPr>
          <w:rFonts w:ascii="Twinkl Precursive" w:hAnsi="Twinkl Precursive"/>
        </w:rPr>
        <w:t>ktor</w:t>
      </w:r>
      <w:r w:rsidRPr="00130231">
        <w:rPr>
          <w:rFonts w:ascii="Twinkl Precursive" w:hAnsi="Twinkl Precursive" w:cs="Twinkl Precursive"/>
        </w:rPr>
        <w:t>é</w:t>
      </w:r>
      <w:proofErr w:type="spellEnd"/>
      <w:r w:rsidRPr="00130231">
        <w:rPr>
          <w:rFonts w:ascii="Twinkl Precursive" w:hAnsi="Twinkl Precursive"/>
        </w:rPr>
        <w:t xml:space="preserve"> mu </w:t>
      </w:r>
      <w:proofErr w:type="spellStart"/>
      <w:r w:rsidRPr="00130231">
        <w:rPr>
          <w:rFonts w:ascii="Twinkl Precursive" w:hAnsi="Twinkl Precursive"/>
        </w:rPr>
        <w:t>pom</w:t>
      </w:r>
      <w:r w:rsidRPr="00130231">
        <w:rPr>
          <w:rFonts w:ascii="Twinkl Precursive" w:hAnsi="Twinkl Precursive" w:cs="Twinkl Precursive"/>
        </w:rPr>
        <w:t>ô</w:t>
      </w:r>
      <w:r w:rsidRPr="00130231">
        <w:rPr>
          <w:rFonts w:ascii="Cambria" w:hAnsi="Cambria" w:cs="Cambria"/>
        </w:rPr>
        <w:t>ž</w:t>
      </w:r>
      <w:r w:rsidRPr="00130231">
        <w:rPr>
          <w:rFonts w:ascii="Twinkl Precursive" w:hAnsi="Twinkl Precursive"/>
        </w:rPr>
        <w:t>u</w:t>
      </w:r>
      <w:proofErr w:type="spellEnd"/>
      <w:r w:rsidRPr="00130231">
        <w:rPr>
          <w:rFonts w:ascii="Twinkl Precursive" w:hAnsi="Twinkl Precursive"/>
        </w:rPr>
        <w:t xml:space="preserve"> </w:t>
      </w:r>
      <w:proofErr w:type="spellStart"/>
      <w:r w:rsidRPr="00130231">
        <w:rPr>
          <w:rFonts w:ascii="Twinkl Precursive" w:hAnsi="Twinkl Precursive"/>
        </w:rPr>
        <w:t>rozv</w:t>
      </w:r>
      <w:r w:rsidRPr="00130231">
        <w:rPr>
          <w:rFonts w:ascii="Twinkl Precursive" w:hAnsi="Twinkl Precursive" w:cs="Twinkl Precursive"/>
        </w:rPr>
        <w:t>í</w:t>
      </w:r>
      <w:r w:rsidRPr="00130231">
        <w:rPr>
          <w:rFonts w:ascii="Twinkl Precursive" w:hAnsi="Twinkl Precursive"/>
        </w:rPr>
        <w:t>ja</w:t>
      </w:r>
      <w:r w:rsidRPr="00130231">
        <w:rPr>
          <w:rFonts w:ascii="Cambria" w:hAnsi="Cambria" w:cs="Cambria"/>
        </w:rPr>
        <w:t>ť</w:t>
      </w:r>
      <w:proofErr w:type="spellEnd"/>
      <w:r w:rsidRPr="00130231">
        <w:rPr>
          <w:rFonts w:ascii="Twinkl Precursive" w:hAnsi="Twinkl Precursive"/>
        </w:rPr>
        <w:t xml:space="preserve"> </w:t>
      </w:r>
      <w:proofErr w:type="spellStart"/>
      <w:r w:rsidRPr="00130231">
        <w:rPr>
          <w:rFonts w:ascii="Twinkl Precursive" w:hAnsi="Twinkl Precursive"/>
        </w:rPr>
        <w:t>si</w:t>
      </w:r>
      <w:proofErr w:type="spellEnd"/>
      <w:r w:rsidRPr="00130231">
        <w:rPr>
          <w:rFonts w:ascii="Twinkl Precursive" w:hAnsi="Twinkl Precursive"/>
        </w:rPr>
        <w:t xml:space="preserve"> </w:t>
      </w:r>
      <w:proofErr w:type="spellStart"/>
      <w:r w:rsidRPr="00130231">
        <w:rPr>
          <w:rFonts w:ascii="Twinkl Precursive" w:hAnsi="Twinkl Precursive"/>
        </w:rPr>
        <w:t>matematiku</w:t>
      </w:r>
      <w:proofErr w:type="spellEnd"/>
      <w:r w:rsidRPr="00130231">
        <w:rPr>
          <w:rFonts w:ascii="Twinkl Precursive" w:hAnsi="Twinkl Precursive"/>
        </w:rPr>
        <w:t>.</w:t>
      </w:r>
    </w:p>
    <w:p w14:paraId="7D1C58BD" w14:textId="77777777" w:rsidR="00130231" w:rsidRPr="00130231" w:rsidRDefault="00130231" w:rsidP="00130231">
      <w:pPr>
        <w:rPr>
          <w:rFonts w:ascii="Twinkl Precursive" w:hAnsi="Twinkl Precursive"/>
        </w:rPr>
      </w:pPr>
    </w:p>
    <w:p w14:paraId="43854C70" w14:textId="39D81709" w:rsidR="00130231" w:rsidRPr="00130231" w:rsidRDefault="00130231" w:rsidP="00130231">
      <w:pPr>
        <w:rPr>
          <w:rFonts w:ascii="Twinkl Precursive" w:hAnsi="Twinkl Precursive"/>
        </w:rPr>
      </w:pPr>
      <w:hyperlink r:id="rId4" w:history="1">
        <w:r w:rsidRPr="0093796A">
          <w:rPr>
            <w:rStyle w:val="Hyperlink"/>
            <w:rFonts w:ascii="Twinkl Precursive" w:hAnsi="Twinkl Precursive"/>
          </w:rPr>
          <w:t>https://www.topmarks.co.uk/</w:t>
        </w:r>
      </w:hyperlink>
      <w:r>
        <w:rPr>
          <w:rFonts w:ascii="Twinkl Precursive" w:hAnsi="Twinkl Precursive"/>
        </w:rPr>
        <w:t xml:space="preserve"> </w:t>
      </w:r>
      <w:r w:rsidRPr="00130231">
        <w:rPr>
          <w:rFonts w:ascii="Twinkl Precursive" w:hAnsi="Twinkl Precursive"/>
        </w:rPr>
        <w:t xml:space="preserve"> – </w:t>
      </w:r>
      <w:proofErr w:type="spellStart"/>
      <w:r w:rsidRPr="00130231">
        <w:rPr>
          <w:rFonts w:ascii="Twinkl Precursive" w:hAnsi="Twinkl Precursive"/>
        </w:rPr>
        <w:t>Táto</w:t>
      </w:r>
      <w:proofErr w:type="spellEnd"/>
      <w:r w:rsidRPr="00130231">
        <w:rPr>
          <w:rFonts w:ascii="Twinkl Precursive" w:hAnsi="Twinkl Precursive"/>
        </w:rPr>
        <w:t xml:space="preserve"> </w:t>
      </w:r>
      <w:proofErr w:type="spellStart"/>
      <w:r w:rsidRPr="00130231">
        <w:rPr>
          <w:rFonts w:ascii="Twinkl Precursive" w:hAnsi="Twinkl Precursive"/>
        </w:rPr>
        <w:t>webová</w:t>
      </w:r>
      <w:proofErr w:type="spellEnd"/>
      <w:r w:rsidRPr="00130231">
        <w:rPr>
          <w:rFonts w:ascii="Twinkl Precursive" w:hAnsi="Twinkl Precursive"/>
        </w:rPr>
        <w:t xml:space="preserve"> </w:t>
      </w:r>
      <w:proofErr w:type="spellStart"/>
      <w:r w:rsidRPr="00130231">
        <w:rPr>
          <w:rFonts w:ascii="Twinkl Precursive" w:hAnsi="Twinkl Precursive"/>
        </w:rPr>
        <w:t>stránka</w:t>
      </w:r>
      <w:proofErr w:type="spellEnd"/>
      <w:r w:rsidRPr="00130231">
        <w:rPr>
          <w:rFonts w:ascii="Twinkl Precursive" w:hAnsi="Twinkl Precursive"/>
        </w:rPr>
        <w:t xml:space="preserve"> </w:t>
      </w:r>
      <w:proofErr w:type="spellStart"/>
      <w:r w:rsidRPr="00130231">
        <w:rPr>
          <w:rFonts w:ascii="Twinkl Precursive" w:hAnsi="Twinkl Precursive"/>
        </w:rPr>
        <w:t>obsahuje</w:t>
      </w:r>
      <w:proofErr w:type="spellEnd"/>
      <w:r w:rsidRPr="00130231">
        <w:rPr>
          <w:rFonts w:ascii="Twinkl Precursive" w:hAnsi="Twinkl Precursive"/>
        </w:rPr>
        <w:t xml:space="preserve"> </w:t>
      </w:r>
      <w:proofErr w:type="spellStart"/>
      <w:r w:rsidRPr="00130231">
        <w:rPr>
          <w:rFonts w:ascii="Twinkl Precursive" w:hAnsi="Twinkl Precursive"/>
        </w:rPr>
        <w:t>mno</w:t>
      </w:r>
      <w:r w:rsidRPr="00130231">
        <w:rPr>
          <w:rFonts w:ascii="Cambria" w:hAnsi="Cambria" w:cs="Cambria"/>
        </w:rPr>
        <w:t>ž</w:t>
      </w:r>
      <w:r w:rsidRPr="00130231">
        <w:rPr>
          <w:rFonts w:ascii="Twinkl Precursive" w:hAnsi="Twinkl Precursive"/>
        </w:rPr>
        <w:t>stvo</w:t>
      </w:r>
      <w:proofErr w:type="spellEnd"/>
      <w:r w:rsidRPr="00130231">
        <w:rPr>
          <w:rFonts w:ascii="Twinkl Precursive" w:hAnsi="Twinkl Precursive"/>
        </w:rPr>
        <w:t xml:space="preserve"> </w:t>
      </w:r>
      <w:proofErr w:type="spellStart"/>
      <w:r w:rsidRPr="00130231">
        <w:rPr>
          <w:rFonts w:ascii="Twinkl Precursive" w:hAnsi="Twinkl Precursive"/>
        </w:rPr>
        <w:t>skvel</w:t>
      </w:r>
      <w:r w:rsidRPr="00130231">
        <w:rPr>
          <w:rFonts w:ascii="Twinkl Precursive" w:hAnsi="Twinkl Precursive" w:cs="Twinkl Precursive"/>
        </w:rPr>
        <w:t>ý</w:t>
      </w:r>
      <w:r w:rsidRPr="00130231">
        <w:rPr>
          <w:rFonts w:ascii="Twinkl Precursive" w:hAnsi="Twinkl Precursive"/>
        </w:rPr>
        <w:t>ch</w:t>
      </w:r>
      <w:proofErr w:type="spellEnd"/>
      <w:r w:rsidRPr="00130231">
        <w:rPr>
          <w:rFonts w:ascii="Twinkl Precursive" w:hAnsi="Twinkl Precursive"/>
        </w:rPr>
        <w:t xml:space="preserve"> </w:t>
      </w:r>
      <w:proofErr w:type="spellStart"/>
      <w:r w:rsidRPr="00130231">
        <w:rPr>
          <w:rFonts w:ascii="Twinkl Precursive" w:hAnsi="Twinkl Precursive"/>
        </w:rPr>
        <w:t>hier</w:t>
      </w:r>
      <w:proofErr w:type="spellEnd"/>
      <w:r w:rsidRPr="00130231">
        <w:rPr>
          <w:rFonts w:ascii="Twinkl Precursive" w:hAnsi="Twinkl Precursive"/>
        </w:rPr>
        <w:t xml:space="preserve">. </w:t>
      </w:r>
      <w:proofErr w:type="spellStart"/>
      <w:r w:rsidRPr="00130231">
        <w:rPr>
          <w:rFonts w:ascii="Twinkl Precursive" w:hAnsi="Twinkl Precursive"/>
        </w:rPr>
        <w:t>Deti</w:t>
      </w:r>
      <w:proofErr w:type="spellEnd"/>
      <w:r w:rsidRPr="00130231">
        <w:rPr>
          <w:rFonts w:ascii="Twinkl Precursive" w:hAnsi="Twinkl Precursive"/>
        </w:rPr>
        <w:t xml:space="preserve"> by </w:t>
      </w:r>
      <w:proofErr w:type="spellStart"/>
      <w:r w:rsidRPr="00130231">
        <w:rPr>
          <w:rFonts w:ascii="Twinkl Precursive" w:hAnsi="Twinkl Precursive"/>
        </w:rPr>
        <w:t>sa</w:t>
      </w:r>
      <w:proofErr w:type="spellEnd"/>
      <w:r w:rsidRPr="00130231">
        <w:rPr>
          <w:rFonts w:ascii="Twinkl Precursive" w:hAnsi="Twinkl Precursive"/>
        </w:rPr>
        <w:t xml:space="preserve"> </w:t>
      </w:r>
      <w:proofErr w:type="spellStart"/>
      <w:r w:rsidRPr="00130231">
        <w:rPr>
          <w:rFonts w:ascii="Twinkl Precursive" w:hAnsi="Twinkl Precursive"/>
        </w:rPr>
        <w:t>zatia</w:t>
      </w:r>
      <w:r w:rsidRPr="00130231">
        <w:rPr>
          <w:rFonts w:ascii="Cambria" w:hAnsi="Cambria" w:cs="Cambria"/>
        </w:rPr>
        <w:t>ľ</w:t>
      </w:r>
      <w:proofErr w:type="spellEnd"/>
      <w:r w:rsidRPr="00130231">
        <w:rPr>
          <w:rFonts w:ascii="Twinkl Precursive" w:hAnsi="Twinkl Precursive"/>
        </w:rPr>
        <w:t xml:space="preserve"> </w:t>
      </w:r>
      <w:proofErr w:type="spellStart"/>
      <w:r w:rsidRPr="00130231">
        <w:rPr>
          <w:rFonts w:ascii="Twinkl Precursive" w:hAnsi="Twinkl Precursive"/>
        </w:rPr>
        <w:t>mali</w:t>
      </w:r>
      <w:proofErr w:type="spellEnd"/>
      <w:r w:rsidRPr="00130231">
        <w:rPr>
          <w:rFonts w:ascii="Twinkl Precursive" w:hAnsi="Twinkl Precursive"/>
        </w:rPr>
        <w:t xml:space="preserve"> </w:t>
      </w:r>
      <w:proofErr w:type="spellStart"/>
      <w:r w:rsidRPr="00130231">
        <w:rPr>
          <w:rFonts w:ascii="Twinkl Precursive" w:hAnsi="Twinkl Precursive"/>
        </w:rPr>
        <w:t>zamera</w:t>
      </w:r>
      <w:r w:rsidRPr="00130231">
        <w:rPr>
          <w:rFonts w:ascii="Cambria" w:hAnsi="Cambria" w:cs="Cambria"/>
        </w:rPr>
        <w:t>ť</w:t>
      </w:r>
      <w:proofErr w:type="spellEnd"/>
      <w:r w:rsidRPr="00130231">
        <w:rPr>
          <w:rFonts w:ascii="Twinkl Precursive" w:hAnsi="Twinkl Precursive"/>
        </w:rPr>
        <w:t xml:space="preserve"> </w:t>
      </w:r>
      <w:proofErr w:type="spellStart"/>
      <w:r w:rsidRPr="00130231">
        <w:rPr>
          <w:rFonts w:ascii="Twinkl Precursive" w:hAnsi="Twinkl Precursive"/>
        </w:rPr>
        <w:t>na</w:t>
      </w:r>
      <w:proofErr w:type="spellEnd"/>
      <w:r w:rsidRPr="00130231">
        <w:rPr>
          <w:rFonts w:ascii="Twinkl Precursive" w:hAnsi="Twinkl Precursive"/>
        </w:rPr>
        <w:t xml:space="preserve"> </w:t>
      </w:r>
      <w:proofErr w:type="spellStart"/>
      <w:r w:rsidRPr="00130231">
        <w:rPr>
          <w:rFonts w:ascii="Cambria" w:hAnsi="Cambria" w:cs="Cambria"/>
        </w:rPr>
        <w:t>č</w:t>
      </w:r>
      <w:r w:rsidRPr="00130231">
        <w:rPr>
          <w:rFonts w:ascii="Twinkl Precursive" w:hAnsi="Twinkl Precursive" w:cs="Twinkl Precursive"/>
        </w:rPr>
        <w:t>í</w:t>
      </w:r>
      <w:r w:rsidRPr="00130231">
        <w:rPr>
          <w:rFonts w:ascii="Twinkl Precursive" w:hAnsi="Twinkl Precursive"/>
        </w:rPr>
        <w:t>sla</w:t>
      </w:r>
      <w:proofErr w:type="spellEnd"/>
      <w:r w:rsidRPr="00130231">
        <w:rPr>
          <w:rFonts w:ascii="Twinkl Precursive" w:hAnsi="Twinkl Precursive"/>
        </w:rPr>
        <w:t xml:space="preserve"> do 20 a </w:t>
      </w:r>
      <w:proofErr w:type="spellStart"/>
      <w:r w:rsidRPr="00130231">
        <w:rPr>
          <w:rFonts w:ascii="Twinkl Precursive" w:hAnsi="Twinkl Precursive"/>
        </w:rPr>
        <w:t>s</w:t>
      </w:r>
      <w:r w:rsidRPr="00130231">
        <w:rPr>
          <w:rFonts w:ascii="Cambria" w:hAnsi="Cambria" w:cs="Cambria"/>
        </w:rPr>
        <w:t>č</w:t>
      </w:r>
      <w:r w:rsidRPr="00130231">
        <w:rPr>
          <w:rFonts w:ascii="Twinkl Precursive" w:hAnsi="Twinkl Precursive" w:cs="Twinkl Precursive"/>
        </w:rPr>
        <w:t>í</w:t>
      </w:r>
      <w:r w:rsidRPr="00130231">
        <w:rPr>
          <w:rFonts w:ascii="Twinkl Precursive" w:hAnsi="Twinkl Precursive"/>
        </w:rPr>
        <w:t>tanie</w:t>
      </w:r>
      <w:proofErr w:type="spellEnd"/>
      <w:r w:rsidRPr="00130231">
        <w:rPr>
          <w:rFonts w:ascii="Twinkl Precursive" w:hAnsi="Twinkl Precursive"/>
        </w:rPr>
        <w:t>/</w:t>
      </w:r>
      <w:proofErr w:type="spellStart"/>
      <w:r w:rsidRPr="00130231">
        <w:rPr>
          <w:rFonts w:ascii="Twinkl Precursive" w:hAnsi="Twinkl Precursive"/>
        </w:rPr>
        <w:t>od</w:t>
      </w:r>
      <w:r w:rsidRPr="00130231">
        <w:rPr>
          <w:rFonts w:ascii="Cambria" w:hAnsi="Cambria" w:cs="Cambria"/>
        </w:rPr>
        <w:t>č</w:t>
      </w:r>
      <w:r w:rsidRPr="00130231">
        <w:rPr>
          <w:rFonts w:ascii="Twinkl Precursive" w:hAnsi="Twinkl Precursive" w:cs="Twinkl Precursive"/>
        </w:rPr>
        <w:t>í</w:t>
      </w:r>
      <w:r w:rsidRPr="00130231">
        <w:rPr>
          <w:rFonts w:ascii="Twinkl Precursive" w:hAnsi="Twinkl Precursive"/>
        </w:rPr>
        <w:t>tanie</w:t>
      </w:r>
      <w:proofErr w:type="spellEnd"/>
      <w:r w:rsidRPr="00130231">
        <w:rPr>
          <w:rFonts w:ascii="Twinkl Precursive" w:hAnsi="Twinkl Precursive"/>
        </w:rPr>
        <w:t xml:space="preserve"> do 20.</w:t>
      </w:r>
    </w:p>
    <w:p w14:paraId="6BD24651" w14:textId="77777777" w:rsidR="00130231" w:rsidRPr="00130231" w:rsidRDefault="00130231" w:rsidP="00130231">
      <w:pPr>
        <w:rPr>
          <w:rFonts w:ascii="Twinkl Precursive" w:hAnsi="Twinkl Precursive"/>
        </w:rPr>
      </w:pPr>
    </w:p>
    <w:p w14:paraId="7CE08543" w14:textId="4F82D872" w:rsidR="00130231" w:rsidRPr="00130231" w:rsidRDefault="00130231" w:rsidP="00130231">
      <w:pPr>
        <w:rPr>
          <w:rFonts w:ascii="Twinkl Precursive" w:hAnsi="Twinkl Precursive"/>
        </w:rPr>
      </w:pPr>
      <w:hyperlink r:id="rId5" w:history="1">
        <w:r w:rsidRPr="0093796A">
          <w:rPr>
            <w:rStyle w:val="Hyperlink"/>
            <w:rFonts w:ascii="Twinkl Precursive" w:hAnsi="Twinkl Precursive"/>
          </w:rPr>
          <w:t>https://www.topmarks.co.uk/maths-games/hit-the-button</w:t>
        </w:r>
      </w:hyperlink>
      <w:r>
        <w:rPr>
          <w:rFonts w:ascii="Twinkl Precursive" w:hAnsi="Twinkl Precursive"/>
        </w:rPr>
        <w:t xml:space="preserve"> </w:t>
      </w:r>
      <w:r w:rsidRPr="00130231">
        <w:rPr>
          <w:rFonts w:ascii="Twinkl Precursive" w:hAnsi="Twinkl Precursive"/>
        </w:rPr>
        <w:t xml:space="preserve"> - Toto je </w:t>
      </w:r>
      <w:proofErr w:type="spellStart"/>
      <w:r w:rsidRPr="00130231">
        <w:rPr>
          <w:rFonts w:ascii="Cambria" w:hAnsi="Cambria" w:cs="Cambria"/>
        </w:rPr>
        <w:t>ď</w:t>
      </w:r>
      <w:r w:rsidRPr="00130231">
        <w:rPr>
          <w:rFonts w:ascii="Twinkl Precursive" w:hAnsi="Twinkl Precursive"/>
        </w:rPr>
        <w:t>al</w:t>
      </w:r>
      <w:r w:rsidRPr="00130231">
        <w:rPr>
          <w:rFonts w:ascii="Cambria" w:hAnsi="Cambria" w:cs="Cambria"/>
        </w:rPr>
        <w:t>š</w:t>
      </w:r>
      <w:r w:rsidRPr="00130231">
        <w:rPr>
          <w:rFonts w:ascii="Twinkl Precursive" w:hAnsi="Twinkl Precursive"/>
        </w:rPr>
        <w:t>ia</w:t>
      </w:r>
      <w:proofErr w:type="spellEnd"/>
      <w:r w:rsidRPr="00130231">
        <w:rPr>
          <w:rFonts w:ascii="Twinkl Precursive" w:hAnsi="Twinkl Precursive"/>
        </w:rPr>
        <w:t xml:space="preserve"> </w:t>
      </w:r>
      <w:proofErr w:type="spellStart"/>
      <w:r w:rsidRPr="00130231">
        <w:rPr>
          <w:rFonts w:ascii="Twinkl Precursive" w:hAnsi="Twinkl Precursive"/>
        </w:rPr>
        <w:t>skvel</w:t>
      </w:r>
      <w:r w:rsidRPr="00130231">
        <w:rPr>
          <w:rFonts w:ascii="Twinkl Precursive" w:hAnsi="Twinkl Precursive" w:cs="Twinkl Precursive"/>
        </w:rPr>
        <w:t>á</w:t>
      </w:r>
      <w:proofErr w:type="spellEnd"/>
      <w:r w:rsidRPr="00130231">
        <w:rPr>
          <w:rFonts w:ascii="Twinkl Precursive" w:hAnsi="Twinkl Precursive"/>
        </w:rPr>
        <w:t xml:space="preserve"> </w:t>
      </w:r>
      <w:proofErr w:type="spellStart"/>
      <w:r w:rsidRPr="00130231">
        <w:rPr>
          <w:rFonts w:ascii="Twinkl Precursive" w:hAnsi="Twinkl Precursive"/>
        </w:rPr>
        <w:t>hra</w:t>
      </w:r>
      <w:proofErr w:type="spellEnd"/>
      <w:r w:rsidRPr="00130231">
        <w:rPr>
          <w:rFonts w:ascii="Twinkl Precursive" w:hAnsi="Twinkl Precursive"/>
        </w:rPr>
        <w:t xml:space="preserve">. </w:t>
      </w:r>
      <w:proofErr w:type="spellStart"/>
      <w:r w:rsidRPr="00130231">
        <w:rPr>
          <w:rFonts w:ascii="Twinkl Precursive" w:hAnsi="Twinkl Precursive"/>
        </w:rPr>
        <w:t>Deti</w:t>
      </w:r>
      <w:proofErr w:type="spellEnd"/>
      <w:r w:rsidRPr="00130231">
        <w:rPr>
          <w:rFonts w:ascii="Twinkl Precursive" w:hAnsi="Twinkl Precursive"/>
        </w:rPr>
        <w:t xml:space="preserve"> by </w:t>
      </w:r>
      <w:proofErr w:type="spellStart"/>
      <w:r w:rsidRPr="00130231">
        <w:rPr>
          <w:rFonts w:ascii="Twinkl Precursive" w:hAnsi="Twinkl Precursive"/>
        </w:rPr>
        <w:t>sa</w:t>
      </w:r>
      <w:proofErr w:type="spellEnd"/>
      <w:r w:rsidRPr="00130231">
        <w:rPr>
          <w:rFonts w:ascii="Twinkl Precursive" w:hAnsi="Twinkl Precursive"/>
        </w:rPr>
        <w:t xml:space="preserve"> </w:t>
      </w:r>
      <w:proofErr w:type="spellStart"/>
      <w:r w:rsidRPr="00130231">
        <w:rPr>
          <w:rFonts w:ascii="Twinkl Precursive" w:hAnsi="Twinkl Precursive"/>
        </w:rPr>
        <w:t>mali</w:t>
      </w:r>
      <w:proofErr w:type="spellEnd"/>
      <w:r w:rsidRPr="00130231">
        <w:rPr>
          <w:rFonts w:ascii="Twinkl Precursive" w:hAnsi="Twinkl Precursive"/>
        </w:rPr>
        <w:t xml:space="preserve"> </w:t>
      </w:r>
      <w:proofErr w:type="spellStart"/>
      <w:r w:rsidRPr="00130231">
        <w:rPr>
          <w:rFonts w:ascii="Twinkl Precursive" w:hAnsi="Twinkl Precursive"/>
        </w:rPr>
        <w:t>zamera</w:t>
      </w:r>
      <w:r w:rsidRPr="00130231">
        <w:rPr>
          <w:rFonts w:ascii="Cambria" w:hAnsi="Cambria" w:cs="Cambria"/>
        </w:rPr>
        <w:t>ť</w:t>
      </w:r>
      <w:proofErr w:type="spellEnd"/>
      <w:r w:rsidRPr="00130231">
        <w:rPr>
          <w:rFonts w:ascii="Twinkl Precursive" w:hAnsi="Twinkl Precursive"/>
        </w:rPr>
        <w:t xml:space="preserve"> </w:t>
      </w:r>
      <w:proofErr w:type="spellStart"/>
      <w:r w:rsidRPr="00130231">
        <w:rPr>
          <w:rFonts w:ascii="Twinkl Precursive" w:hAnsi="Twinkl Precursive"/>
        </w:rPr>
        <w:t>na</w:t>
      </w:r>
      <w:proofErr w:type="spellEnd"/>
      <w:r w:rsidRPr="00130231">
        <w:rPr>
          <w:rFonts w:ascii="Twinkl Precursive" w:hAnsi="Twinkl Precursive"/>
        </w:rPr>
        <w:t xml:space="preserve"> </w:t>
      </w:r>
      <w:proofErr w:type="spellStart"/>
      <w:r w:rsidRPr="00130231">
        <w:rPr>
          <w:rFonts w:ascii="Cambria" w:hAnsi="Cambria" w:cs="Cambria"/>
        </w:rPr>
        <w:t>č</w:t>
      </w:r>
      <w:r w:rsidRPr="00130231">
        <w:rPr>
          <w:rFonts w:ascii="Twinkl Precursive" w:hAnsi="Twinkl Precursive" w:cs="Twinkl Precursive"/>
        </w:rPr>
        <w:t>í</w:t>
      </w:r>
      <w:r w:rsidRPr="00130231">
        <w:rPr>
          <w:rFonts w:ascii="Twinkl Precursive" w:hAnsi="Twinkl Precursive"/>
        </w:rPr>
        <w:t>seln</w:t>
      </w:r>
      <w:r w:rsidRPr="00130231">
        <w:rPr>
          <w:rFonts w:ascii="Twinkl Precursive" w:hAnsi="Twinkl Precursive" w:cs="Twinkl Precursive"/>
        </w:rPr>
        <w:t>é</w:t>
      </w:r>
      <w:proofErr w:type="spellEnd"/>
      <w:r w:rsidRPr="00130231">
        <w:rPr>
          <w:rFonts w:ascii="Twinkl Precursive" w:hAnsi="Twinkl Precursive"/>
        </w:rPr>
        <w:t xml:space="preserve"> </w:t>
      </w:r>
      <w:proofErr w:type="spellStart"/>
      <w:r w:rsidRPr="00130231">
        <w:rPr>
          <w:rFonts w:ascii="Twinkl Precursive" w:hAnsi="Twinkl Precursive"/>
        </w:rPr>
        <w:t>v</w:t>
      </w:r>
      <w:r w:rsidRPr="00130231">
        <w:rPr>
          <w:rFonts w:ascii="Twinkl Precursive" w:hAnsi="Twinkl Precursive" w:cs="Twinkl Precursive"/>
        </w:rPr>
        <w:t>ä</w:t>
      </w:r>
      <w:r w:rsidRPr="00130231">
        <w:rPr>
          <w:rFonts w:ascii="Twinkl Precursive" w:hAnsi="Twinkl Precursive"/>
        </w:rPr>
        <w:t>zby</w:t>
      </w:r>
      <w:proofErr w:type="spellEnd"/>
      <w:r w:rsidRPr="00130231">
        <w:rPr>
          <w:rFonts w:ascii="Twinkl Precursive" w:hAnsi="Twinkl Precursive"/>
        </w:rPr>
        <w:t xml:space="preserve"> do 20 a </w:t>
      </w:r>
      <w:proofErr w:type="spellStart"/>
      <w:r w:rsidRPr="00130231">
        <w:rPr>
          <w:rFonts w:ascii="Twinkl Precursive" w:hAnsi="Twinkl Precursive"/>
        </w:rPr>
        <w:t>s</w:t>
      </w:r>
      <w:r w:rsidRPr="00130231">
        <w:rPr>
          <w:rFonts w:ascii="Cambria" w:hAnsi="Cambria" w:cs="Cambria"/>
        </w:rPr>
        <w:t>č</w:t>
      </w:r>
      <w:r w:rsidRPr="00130231">
        <w:rPr>
          <w:rFonts w:ascii="Twinkl Precursive" w:hAnsi="Twinkl Precursive" w:cs="Twinkl Precursive"/>
        </w:rPr>
        <w:t>í</w:t>
      </w:r>
      <w:r w:rsidRPr="00130231">
        <w:rPr>
          <w:rFonts w:ascii="Twinkl Precursive" w:hAnsi="Twinkl Precursive"/>
        </w:rPr>
        <w:t>tanie</w:t>
      </w:r>
      <w:proofErr w:type="spellEnd"/>
      <w:r w:rsidRPr="00130231">
        <w:rPr>
          <w:rFonts w:ascii="Twinkl Precursive" w:hAnsi="Twinkl Precursive"/>
        </w:rPr>
        <w:t>/</w:t>
      </w:r>
      <w:proofErr w:type="spellStart"/>
      <w:r w:rsidRPr="00130231">
        <w:rPr>
          <w:rFonts w:ascii="Twinkl Precursive" w:hAnsi="Twinkl Precursive"/>
        </w:rPr>
        <w:t>od</w:t>
      </w:r>
      <w:r w:rsidRPr="00130231">
        <w:rPr>
          <w:rFonts w:ascii="Cambria" w:hAnsi="Cambria" w:cs="Cambria"/>
        </w:rPr>
        <w:t>č</w:t>
      </w:r>
      <w:r w:rsidRPr="00130231">
        <w:rPr>
          <w:rFonts w:ascii="Twinkl Precursive" w:hAnsi="Twinkl Precursive" w:cs="Twinkl Precursive"/>
        </w:rPr>
        <w:t>í</w:t>
      </w:r>
      <w:r w:rsidRPr="00130231">
        <w:rPr>
          <w:rFonts w:ascii="Twinkl Precursive" w:hAnsi="Twinkl Precursive"/>
        </w:rPr>
        <w:t>tanie</w:t>
      </w:r>
      <w:proofErr w:type="spellEnd"/>
      <w:r w:rsidRPr="00130231">
        <w:rPr>
          <w:rFonts w:ascii="Twinkl Precursive" w:hAnsi="Twinkl Precursive"/>
        </w:rPr>
        <w:t xml:space="preserve"> do 20.</w:t>
      </w:r>
    </w:p>
    <w:p w14:paraId="4C6554A6" w14:textId="77777777" w:rsidR="00130231" w:rsidRPr="00130231" w:rsidRDefault="00130231" w:rsidP="00130231">
      <w:pPr>
        <w:rPr>
          <w:rFonts w:ascii="Twinkl Precursive" w:hAnsi="Twinkl Precursive"/>
        </w:rPr>
      </w:pPr>
    </w:p>
    <w:p w14:paraId="1992B145" w14:textId="54B5F610" w:rsidR="00255844" w:rsidRPr="00360F73" w:rsidRDefault="00130231" w:rsidP="00130231">
      <w:pPr>
        <w:rPr>
          <w:rFonts w:ascii="Twinkl Precursive" w:hAnsi="Twinkl Precursive"/>
        </w:rPr>
      </w:pPr>
      <w:hyperlink r:id="rId6" w:history="1">
        <w:r w:rsidRPr="0093796A">
          <w:rPr>
            <w:rStyle w:val="Hyperlink"/>
            <w:rFonts w:ascii="Twinkl Precursive" w:hAnsi="Twinkl Precursive"/>
          </w:rPr>
          <w:t>https://toytheater.com/category/math-games/</w:t>
        </w:r>
      </w:hyperlink>
      <w:r>
        <w:rPr>
          <w:rFonts w:ascii="Twinkl Precursive" w:hAnsi="Twinkl Precursive"/>
        </w:rPr>
        <w:t xml:space="preserve"> </w:t>
      </w:r>
      <w:r w:rsidRPr="00130231">
        <w:rPr>
          <w:rFonts w:ascii="Twinkl Precursive" w:hAnsi="Twinkl Precursive"/>
        </w:rPr>
        <w:t xml:space="preserve"> - </w:t>
      </w:r>
      <w:proofErr w:type="spellStart"/>
      <w:r w:rsidRPr="00130231">
        <w:rPr>
          <w:rFonts w:ascii="Twinkl Precursive" w:hAnsi="Twinkl Precursive"/>
        </w:rPr>
        <w:t>Táto</w:t>
      </w:r>
      <w:proofErr w:type="spellEnd"/>
      <w:r w:rsidRPr="00130231">
        <w:rPr>
          <w:rFonts w:ascii="Twinkl Precursive" w:hAnsi="Twinkl Precursive"/>
        </w:rPr>
        <w:t xml:space="preserve"> </w:t>
      </w:r>
      <w:proofErr w:type="spellStart"/>
      <w:r w:rsidRPr="00130231">
        <w:rPr>
          <w:rFonts w:ascii="Twinkl Precursive" w:hAnsi="Twinkl Precursive"/>
        </w:rPr>
        <w:t>webová</w:t>
      </w:r>
      <w:proofErr w:type="spellEnd"/>
      <w:r w:rsidRPr="00130231">
        <w:rPr>
          <w:rFonts w:ascii="Twinkl Precursive" w:hAnsi="Twinkl Precursive"/>
        </w:rPr>
        <w:t xml:space="preserve"> </w:t>
      </w:r>
      <w:proofErr w:type="spellStart"/>
      <w:r w:rsidRPr="00130231">
        <w:rPr>
          <w:rFonts w:ascii="Twinkl Precursive" w:hAnsi="Twinkl Precursive"/>
        </w:rPr>
        <w:t>stránka</w:t>
      </w:r>
      <w:proofErr w:type="spellEnd"/>
      <w:r w:rsidRPr="00130231">
        <w:rPr>
          <w:rFonts w:ascii="Twinkl Precursive" w:hAnsi="Twinkl Precursive"/>
        </w:rPr>
        <w:t xml:space="preserve"> </w:t>
      </w:r>
      <w:proofErr w:type="spellStart"/>
      <w:r w:rsidRPr="00130231">
        <w:rPr>
          <w:rFonts w:ascii="Twinkl Precursive" w:hAnsi="Twinkl Precursive"/>
        </w:rPr>
        <w:t>obsahuje</w:t>
      </w:r>
      <w:proofErr w:type="spellEnd"/>
      <w:r w:rsidRPr="00130231">
        <w:rPr>
          <w:rFonts w:ascii="Twinkl Precursive" w:hAnsi="Twinkl Precursive"/>
        </w:rPr>
        <w:t xml:space="preserve"> </w:t>
      </w:r>
      <w:proofErr w:type="spellStart"/>
      <w:r w:rsidRPr="00130231">
        <w:rPr>
          <w:rFonts w:ascii="Twinkl Precursive" w:hAnsi="Twinkl Precursive"/>
        </w:rPr>
        <w:t>ve</w:t>
      </w:r>
      <w:r w:rsidRPr="00130231">
        <w:rPr>
          <w:rFonts w:ascii="Cambria" w:hAnsi="Cambria" w:cs="Cambria"/>
        </w:rPr>
        <w:t>ľ</w:t>
      </w:r>
      <w:r w:rsidRPr="00130231">
        <w:rPr>
          <w:rFonts w:ascii="Twinkl Precursive" w:hAnsi="Twinkl Precursive"/>
        </w:rPr>
        <w:t>a</w:t>
      </w:r>
      <w:proofErr w:type="spellEnd"/>
      <w:r w:rsidRPr="00130231">
        <w:rPr>
          <w:rFonts w:ascii="Twinkl Precursive" w:hAnsi="Twinkl Precursive"/>
        </w:rPr>
        <w:t xml:space="preserve"> </w:t>
      </w:r>
      <w:proofErr w:type="spellStart"/>
      <w:r w:rsidRPr="00130231">
        <w:rPr>
          <w:rFonts w:ascii="Twinkl Precursive" w:hAnsi="Twinkl Precursive"/>
        </w:rPr>
        <w:t>vynikaj</w:t>
      </w:r>
      <w:r w:rsidRPr="00130231">
        <w:rPr>
          <w:rFonts w:ascii="Twinkl Precursive" w:hAnsi="Twinkl Precursive" w:cs="Twinkl Precursive"/>
        </w:rPr>
        <w:t>ú</w:t>
      </w:r>
      <w:r w:rsidRPr="00130231">
        <w:rPr>
          <w:rFonts w:ascii="Twinkl Precursive" w:hAnsi="Twinkl Precursive"/>
        </w:rPr>
        <w:t>cich</w:t>
      </w:r>
      <w:proofErr w:type="spellEnd"/>
      <w:r w:rsidRPr="00130231">
        <w:rPr>
          <w:rFonts w:ascii="Twinkl Precursive" w:hAnsi="Twinkl Precursive"/>
        </w:rPr>
        <w:t xml:space="preserve"> </w:t>
      </w:r>
      <w:proofErr w:type="spellStart"/>
      <w:r w:rsidRPr="00130231">
        <w:rPr>
          <w:rFonts w:ascii="Twinkl Precursive" w:hAnsi="Twinkl Precursive"/>
        </w:rPr>
        <w:t>hier</w:t>
      </w:r>
      <w:proofErr w:type="spellEnd"/>
      <w:r w:rsidRPr="00130231">
        <w:rPr>
          <w:rFonts w:ascii="Twinkl Precursive" w:hAnsi="Twinkl Precursive"/>
        </w:rPr>
        <w:t xml:space="preserve">. </w:t>
      </w:r>
      <w:proofErr w:type="spellStart"/>
      <w:r w:rsidRPr="00130231">
        <w:rPr>
          <w:rFonts w:ascii="Twinkl Precursive" w:hAnsi="Twinkl Precursive"/>
        </w:rPr>
        <w:t>Bohu</w:t>
      </w:r>
      <w:r w:rsidRPr="00130231">
        <w:rPr>
          <w:rFonts w:ascii="Cambria" w:hAnsi="Cambria" w:cs="Cambria"/>
        </w:rPr>
        <w:t>ž</w:t>
      </w:r>
      <w:r w:rsidRPr="00130231">
        <w:rPr>
          <w:rFonts w:ascii="Twinkl Precursive" w:hAnsi="Twinkl Precursive"/>
        </w:rPr>
        <w:t>ia</w:t>
      </w:r>
      <w:r w:rsidRPr="00130231">
        <w:rPr>
          <w:rFonts w:ascii="Cambria" w:hAnsi="Cambria" w:cs="Cambria"/>
        </w:rPr>
        <w:t>ľ</w:t>
      </w:r>
      <w:proofErr w:type="spellEnd"/>
      <w:r w:rsidRPr="00130231">
        <w:rPr>
          <w:rFonts w:ascii="Twinkl Precursive" w:hAnsi="Twinkl Precursive"/>
        </w:rPr>
        <w:t xml:space="preserve">, je to </w:t>
      </w:r>
      <w:proofErr w:type="spellStart"/>
      <w:r w:rsidRPr="00130231">
        <w:rPr>
          <w:rFonts w:ascii="Twinkl Precursive" w:hAnsi="Twinkl Precursive"/>
        </w:rPr>
        <w:t>americk</w:t>
      </w:r>
      <w:r w:rsidRPr="00130231">
        <w:rPr>
          <w:rFonts w:ascii="Twinkl Precursive" w:hAnsi="Twinkl Precursive" w:cs="Twinkl Precursive"/>
        </w:rPr>
        <w:t>é</w:t>
      </w:r>
      <w:proofErr w:type="spellEnd"/>
      <w:r w:rsidRPr="00130231">
        <w:rPr>
          <w:rFonts w:ascii="Twinkl Precursive" w:hAnsi="Twinkl Precursive"/>
        </w:rPr>
        <w:t xml:space="preserve">, </w:t>
      </w:r>
      <w:proofErr w:type="spellStart"/>
      <w:r w:rsidRPr="00130231">
        <w:rPr>
          <w:rFonts w:ascii="Twinkl Precursive" w:hAnsi="Twinkl Precursive"/>
        </w:rPr>
        <w:t>tak</w:t>
      </w:r>
      <w:r w:rsidRPr="00130231">
        <w:rPr>
          <w:rFonts w:ascii="Cambria" w:hAnsi="Cambria" w:cs="Cambria"/>
        </w:rPr>
        <w:t>ž</w:t>
      </w:r>
      <w:r w:rsidRPr="00130231">
        <w:rPr>
          <w:rFonts w:ascii="Twinkl Precursive" w:hAnsi="Twinkl Precursive"/>
        </w:rPr>
        <w:t>e</w:t>
      </w:r>
      <w:proofErr w:type="spellEnd"/>
      <w:r w:rsidRPr="00130231">
        <w:rPr>
          <w:rFonts w:ascii="Twinkl Precursive" w:hAnsi="Twinkl Precursive"/>
        </w:rPr>
        <w:t xml:space="preserve"> </w:t>
      </w:r>
      <w:proofErr w:type="spellStart"/>
      <w:r w:rsidRPr="00130231">
        <w:rPr>
          <w:rFonts w:ascii="Twinkl Precursive" w:hAnsi="Twinkl Precursive"/>
        </w:rPr>
        <w:t>sa</w:t>
      </w:r>
      <w:proofErr w:type="spellEnd"/>
      <w:r w:rsidRPr="00130231">
        <w:rPr>
          <w:rFonts w:ascii="Twinkl Precursive" w:hAnsi="Twinkl Precursive"/>
        </w:rPr>
        <w:t xml:space="preserve"> </w:t>
      </w:r>
      <w:proofErr w:type="spellStart"/>
      <w:r w:rsidRPr="00130231">
        <w:rPr>
          <w:rFonts w:ascii="Twinkl Precursive" w:hAnsi="Twinkl Precursive" w:cs="Twinkl Precursive"/>
        </w:rPr>
        <w:t>ú</w:t>
      </w:r>
      <w:r w:rsidRPr="00130231">
        <w:rPr>
          <w:rFonts w:ascii="Twinkl Precursive" w:hAnsi="Twinkl Precursive"/>
        </w:rPr>
        <w:t>plne</w:t>
      </w:r>
      <w:proofErr w:type="spellEnd"/>
      <w:r w:rsidRPr="00130231">
        <w:rPr>
          <w:rFonts w:ascii="Twinkl Precursive" w:hAnsi="Twinkl Precursive"/>
        </w:rPr>
        <w:t xml:space="preserve"> </w:t>
      </w:r>
      <w:proofErr w:type="spellStart"/>
      <w:r w:rsidRPr="00130231">
        <w:rPr>
          <w:rFonts w:ascii="Twinkl Precursive" w:hAnsi="Twinkl Precursive"/>
        </w:rPr>
        <w:t>nezhoduje</w:t>
      </w:r>
      <w:proofErr w:type="spellEnd"/>
      <w:r w:rsidRPr="00130231">
        <w:rPr>
          <w:rFonts w:ascii="Twinkl Precursive" w:hAnsi="Twinkl Precursive"/>
        </w:rPr>
        <w:t xml:space="preserve"> s </w:t>
      </w:r>
      <w:proofErr w:type="spellStart"/>
      <w:r w:rsidRPr="00130231">
        <w:rPr>
          <w:rFonts w:ascii="Twinkl Precursive" w:hAnsi="Twinkl Precursive"/>
        </w:rPr>
        <w:t>na</w:t>
      </w:r>
      <w:r w:rsidRPr="00130231">
        <w:rPr>
          <w:rFonts w:ascii="Cambria" w:hAnsi="Cambria" w:cs="Cambria"/>
        </w:rPr>
        <w:t>š</w:t>
      </w:r>
      <w:r w:rsidRPr="00130231">
        <w:rPr>
          <w:rFonts w:ascii="Twinkl Precursive" w:hAnsi="Twinkl Precursive"/>
        </w:rPr>
        <w:t>imi</w:t>
      </w:r>
      <w:proofErr w:type="spellEnd"/>
      <w:r w:rsidRPr="00130231">
        <w:rPr>
          <w:rFonts w:ascii="Twinkl Precursive" w:hAnsi="Twinkl Precursive"/>
        </w:rPr>
        <w:t xml:space="preserve"> </w:t>
      </w:r>
      <w:proofErr w:type="spellStart"/>
      <w:r w:rsidRPr="00130231">
        <w:rPr>
          <w:rFonts w:ascii="Twinkl Precursive" w:hAnsi="Twinkl Precursive"/>
        </w:rPr>
        <w:t>u</w:t>
      </w:r>
      <w:r w:rsidRPr="00130231">
        <w:rPr>
          <w:rFonts w:ascii="Cambria" w:hAnsi="Cambria" w:cs="Cambria"/>
        </w:rPr>
        <w:t>č</w:t>
      </w:r>
      <w:r w:rsidRPr="00130231">
        <w:rPr>
          <w:rFonts w:ascii="Twinkl Precursive" w:hAnsi="Twinkl Precursive"/>
        </w:rPr>
        <w:t>ebn</w:t>
      </w:r>
      <w:r w:rsidRPr="00130231">
        <w:rPr>
          <w:rFonts w:ascii="Twinkl Precursive" w:hAnsi="Twinkl Precursive" w:cs="Twinkl Precursive"/>
        </w:rPr>
        <w:t>ý</w:t>
      </w:r>
      <w:r w:rsidRPr="00130231">
        <w:rPr>
          <w:rFonts w:ascii="Twinkl Precursive" w:hAnsi="Twinkl Precursive"/>
        </w:rPr>
        <w:t>mi</w:t>
      </w:r>
      <w:proofErr w:type="spellEnd"/>
      <w:r w:rsidRPr="00130231">
        <w:rPr>
          <w:rFonts w:ascii="Twinkl Precursive" w:hAnsi="Twinkl Precursive"/>
        </w:rPr>
        <w:t xml:space="preserve"> </w:t>
      </w:r>
      <w:proofErr w:type="spellStart"/>
      <w:r w:rsidRPr="00130231">
        <w:rPr>
          <w:rFonts w:ascii="Twinkl Precursive" w:hAnsi="Twinkl Precursive"/>
        </w:rPr>
        <w:t>osnovami</w:t>
      </w:r>
      <w:proofErr w:type="spellEnd"/>
      <w:r w:rsidRPr="00130231">
        <w:rPr>
          <w:rFonts w:ascii="Twinkl Precursive" w:hAnsi="Twinkl Precursive"/>
        </w:rPr>
        <w:t xml:space="preserve">, ale </w:t>
      </w:r>
      <w:proofErr w:type="spellStart"/>
      <w:r w:rsidRPr="00130231">
        <w:rPr>
          <w:rFonts w:ascii="Twinkl Precursive" w:hAnsi="Twinkl Precursive"/>
        </w:rPr>
        <w:t>ak</w:t>
      </w:r>
      <w:proofErr w:type="spellEnd"/>
      <w:r w:rsidRPr="00130231">
        <w:rPr>
          <w:rFonts w:ascii="Twinkl Precursive" w:hAnsi="Twinkl Precursive"/>
        </w:rPr>
        <w:t xml:space="preserve"> </w:t>
      </w:r>
      <w:proofErr w:type="spellStart"/>
      <w:r w:rsidRPr="00130231">
        <w:rPr>
          <w:rFonts w:ascii="Twinkl Precursive" w:hAnsi="Twinkl Precursive"/>
        </w:rPr>
        <w:t>sa</w:t>
      </w:r>
      <w:proofErr w:type="spellEnd"/>
      <w:r w:rsidRPr="00130231">
        <w:rPr>
          <w:rFonts w:ascii="Twinkl Precursive" w:hAnsi="Twinkl Precursive"/>
        </w:rPr>
        <w:t xml:space="preserve"> </w:t>
      </w:r>
      <w:proofErr w:type="spellStart"/>
      <w:r w:rsidRPr="00130231">
        <w:rPr>
          <w:rFonts w:ascii="Twinkl Precursive" w:hAnsi="Twinkl Precursive"/>
        </w:rPr>
        <w:t>deti</w:t>
      </w:r>
      <w:proofErr w:type="spellEnd"/>
      <w:r w:rsidRPr="00130231">
        <w:rPr>
          <w:rFonts w:ascii="Twinkl Precursive" w:hAnsi="Twinkl Precursive"/>
        </w:rPr>
        <w:t xml:space="preserve"> </w:t>
      </w:r>
      <w:proofErr w:type="spellStart"/>
      <w:r w:rsidRPr="00130231">
        <w:rPr>
          <w:rFonts w:ascii="Twinkl Precursive" w:hAnsi="Twinkl Precursive"/>
        </w:rPr>
        <w:t>bud</w:t>
      </w:r>
      <w:r w:rsidRPr="00130231">
        <w:rPr>
          <w:rFonts w:ascii="Twinkl Precursive" w:hAnsi="Twinkl Precursive" w:cs="Twinkl Precursive"/>
        </w:rPr>
        <w:t>ú</w:t>
      </w:r>
      <w:proofErr w:type="spellEnd"/>
      <w:r w:rsidRPr="00130231">
        <w:rPr>
          <w:rFonts w:ascii="Twinkl Precursive" w:hAnsi="Twinkl Precursive"/>
        </w:rPr>
        <w:t xml:space="preserve"> </w:t>
      </w:r>
      <w:proofErr w:type="spellStart"/>
      <w:r w:rsidRPr="00130231">
        <w:rPr>
          <w:rFonts w:ascii="Twinkl Precursive" w:hAnsi="Twinkl Precursive"/>
        </w:rPr>
        <w:t>dr</w:t>
      </w:r>
      <w:r w:rsidRPr="00130231">
        <w:rPr>
          <w:rFonts w:ascii="Cambria" w:hAnsi="Cambria" w:cs="Cambria"/>
        </w:rPr>
        <w:t>ž</w:t>
      </w:r>
      <w:r w:rsidRPr="00130231">
        <w:rPr>
          <w:rFonts w:ascii="Twinkl Precursive" w:hAnsi="Twinkl Precursive"/>
        </w:rPr>
        <w:t>a</w:t>
      </w:r>
      <w:r w:rsidRPr="00130231">
        <w:rPr>
          <w:rFonts w:ascii="Cambria" w:hAnsi="Cambria" w:cs="Cambria"/>
        </w:rPr>
        <w:t>ť</w:t>
      </w:r>
      <w:proofErr w:type="spellEnd"/>
      <w:r w:rsidRPr="00130231">
        <w:rPr>
          <w:rFonts w:ascii="Twinkl Precursive" w:hAnsi="Twinkl Precursive"/>
        </w:rPr>
        <w:t xml:space="preserve"> </w:t>
      </w:r>
      <w:proofErr w:type="spellStart"/>
      <w:r w:rsidRPr="00130231">
        <w:rPr>
          <w:rFonts w:ascii="Twinkl Precursive" w:hAnsi="Twinkl Precursive"/>
        </w:rPr>
        <w:t>sekci</w:t>
      </w:r>
      <w:r w:rsidRPr="00130231">
        <w:rPr>
          <w:rFonts w:ascii="Twinkl Precursive" w:hAnsi="Twinkl Precursive" w:cs="Twinkl Precursive"/>
        </w:rPr>
        <w:t>í</w:t>
      </w:r>
      <w:proofErr w:type="spellEnd"/>
      <w:r w:rsidRPr="00130231">
        <w:rPr>
          <w:rFonts w:ascii="Twinkl Precursive" w:hAnsi="Twinkl Precursive"/>
        </w:rPr>
        <w:t xml:space="preserve"> </w:t>
      </w:r>
      <w:r w:rsidRPr="00130231">
        <w:rPr>
          <w:rFonts w:ascii="Twinkl Precursive" w:hAnsi="Twinkl Precursive" w:cs="Twinkl Precursive"/>
        </w:rPr>
        <w:t>„</w:t>
      </w:r>
      <w:proofErr w:type="spellStart"/>
      <w:r w:rsidRPr="00130231">
        <w:rPr>
          <w:rFonts w:ascii="Twinkl Precursive" w:hAnsi="Twinkl Precursive"/>
        </w:rPr>
        <w:t>Matersk</w:t>
      </w:r>
      <w:r w:rsidRPr="00130231">
        <w:rPr>
          <w:rFonts w:ascii="Twinkl Precursive" w:hAnsi="Twinkl Precursive" w:cs="Twinkl Precursive"/>
        </w:rPr>
        <w:t>á</w:t>
      </w:r>
      <w:proofErr w:type="spellEnd"/>
      <w:r w:rsidRPr="00130231">
        <w:rPr>
          <w:rFonts w:ascii="Twinkl Precursive" w:hAnsi="Twinkl Precursive"/>
        </w:rPr>
        <w:t xml:space="preserve"> </w:t>
      </w:r>
      <w:proofErr w:type="spellStart"/>
      <w:proofErr w:type="gramStart"/>
      <w:r w:rsidRPr="00130231">
        <w:rPr>
          <w:rFonts w:ascii="Cambria" w:hAnsi="Cambria" w:cs="Cambria"/>
        </w:rPr>
        <w:t>š</w:t>
      </w:r>
      <w:r w:rsidRPr="00130231">
        <w:rPr>
          <w:rFonts w:ascii="Twinkl Precursive" w:hAnsi="Twinkl Precursive"/>
        </w:rPr>
        <w:t>kola</w:t>
      </w:r>
      <w:proofErr w:type="spellEnd"/>
      <w:r w:rsidRPr="00130231">
        <w:rPr>
          <w:rFonts w:ascii="Twinkl Precursive" w:hAnsi="Twinkl Precursive" w:cs="Twinkl Precursive"/>
        </w:rPr>
        <w:t>“</w:t>
      </w:r>
      <w:r w:rsidRPr="00130231">
        <w:rPr>
          <w:rFonts w:ascii="Twinkl Precursive" w:hAnsi="Twinkl Precursive"/>
        </w:rPr>
        <w:t xml:space="preserve"> a</w:t>
      </w:r>
      <w:proofErr w:type="gramEnd"/>
      <w:r w:rsidRPr="00130231">
        <w:rPr>
          <w:rFonts w:ascii="Twinkl Precursive" w:hAnsi="Twinkl Precursive"/>
        </w:rPr>
        <w:t xml:space="preserve"> </w:t>
      </w:r>
      <w:r w:rsidRPr="00130231">
        <w:rPr>
          <w:rFonts w:ascii="Twinkl Precursive" w:hAnsi="Twinkl Precursive" w:cs="Twinkl Precursive"/>
        </w:rPr>
        <w:t>„</w:t>
      </w:r>
      <w:proofErr w:type="spellStart"/>
      <w:r w:rsidRPr="00130231">
        <w:rPr>
          <w:rFonts w:ascii="Twinkl Precursive" w:hAnsi="Twinkl Precursive"/>
        </w:rPr>
        <w:t>Prv</w:t>
      </w:r>
      <w:r w:rsidRPr="00130231">
        <w:rPr>
          <w:rFonts w:ascii="Twinkl Precursive" w:hAnsi="Twinkl Precursive" w:cs="Twinkl Precursive"/>
        </w:rPr>
        <w:t>á</w:t>
      </w:r>
      <w:proofErr w:type="spellEnd"/>
      <w:r w:rsidRPr="00130231">
        <w:rPr>
          <w:rFonts w:ascii="Twinkl Precursive" w:hAnsi="Twinkl Precursive"/>
        </w:rPr>
        <w:t xml:space="preserve"> </w:t>
      </w:r>
      <w:proofErr w:type="spellStart"/>
      <w:r w:rsidRPr="00130231">
        <w:rPr>
          <w:rFonts w:ascii="Twinkl Precursive" w:hAnsi="Twinkl Precursive"/>
        </w:rPr>
        <w:t>trieda</w:t>
      </w:r>
      <w:proofErr w:type="spellEnd"/>
      <w:r w:rsidRPr="00130231">
        <w:rPr>
          <w:rFonts w:ascii="Twinkl Precursive" w:hAnsi="Twinkl Precursive" w:cs="Twinkl Precursive"/>
        </w:rPr>
        <w:t>“</w:t>
      </w:r>
      <w:r w:rsidRPr="00130231">
        <w:rPr>
          <w:rFonts w:ascii="Twinkl Precursive" w:hAnsi="Twinkl Precursive"/>
        </w:rPr>
        <w:t xml:space="preserve">, </w:t>
      </w:r>
      <w:proofErr w:type="spellStart"/>
      <w:r w:rsidRPr="00130231">
        <w:rPr>
          <w:rFonts w:ascii="Twinkl Precursive" w:hAnsi="Twinkl Precursive"/>
        </w:rPr>
        <w:t>v</w:t>
      </w:r>
      <w:r w:rsidRPr="00130231">
        <w:rPr>
          <w:rFonts w:ascii="Twinkl Precursive" w:hAnsi="Twinkl Precursive" w:cs="Twinkl Precursive"/>
        </w:rPr>
        <w:t>ä</w:t>
      </w:r>
      <w:r w:rsidRPr="00130231">
        <w:rPr>
          <w:rFonts w:ascii="Cambria" w:hAnsi="Cambria" w:cs="Cambria"/>
        </w:rPr>
        <w:t>čš</w:t>
      </w:r>
      <w:r w:rsidRPr="00130231">
        <w:rPr>
          <w:rFonts w:ascii="Twinkl Precursive" w:hAnsi="Twinkl Precursive"/>
        </w:rPr>
        <w:t>ina</w:t>
      </w:r>
      <w:proofErr w:type="spellEnd"/>
      <w:r w:rsidRPr="00130231">
        <w:rPr>
          <w:rFonts w:ascii="Twinkl Precursive" w:hAnsi="Twinkl Precursive"/>
        </w:rPr>
        <w:t xml:space="preserve"> </w:t>
      </w:r>
      <w:proofErr w:type="spellStart"/>
      <w:r w:rsidRPr="00130231">
        <w:rPr>
          <w:rFonts w:ascii="Twinkl Precursive" w:hAnsi="Twinkl Precursive"/>
        </w:rPr>
        <w:t>pr</w:t>
      </w:r>
      <w:r w:rsidRPr="00130231">
        <w:rPr>
          <w:rFonts w:ascii="Twinkl Precursive" w:hAnsi="Twinkl Precursive" w:cs="Twinkl Precursive"/>
        </w:rPr>
        <w:t>á</w:t>
      </w:r>
      <w:r w:rsidRPr="00130231">
        <w:rPr>
          <w:rFonts w:ascii="Twinkl Precursive" w:hAnsi="Twinkl Precursive"/>
        </w:rPr>
        <w:t>ce</w:t>
      </w:r>
      <w:proofErr w:type="spellEnd"/>
      <w:r w:rsidRPr="00130231">
        <w:rPr>
          <w:rFonts w:ascii="Twinkl Precursive" w:hAnsi="Twinkl Precursive"/>
        </w:rPr>
        <w:t xml:space="preserve"> </w:t>
      </w:r>
      <w:proofErr w:type="spellStart"/>
      <w:r w:rsidRPr="00130231">
        <w:rPr>
          <w:rFonts w:ascii="Twinkl Precursive" w:hAnsi="Twinkl Precursive"/>
        </w:rPr>
        <w:t>bude</w:t>
      </w:r>
      <w:proofErr w:type="spellEnd"/>
      <w:r w:rsidRPr="00130231">
        <w:rPr>
          <w:rFonts w:ascii="Twinkl Precursive" w:hAnsi="Twinkl Precursive"/>
        </w:rPr>
        <w:t xml:space="preserve"> </w:t>
      </w:r>
      <w:proofErr w:type="spellStart"/>
      <w:r w:rsidRPr="00130231">
        <w:rPr>
          <w:rFonts w:ascii="Twinkl Precursive" w:hAnsi="Twinkl Precursive"/>
        </w:rPr>
        <w:t>vhodn</w:t>
      </w:r>
      <w:r w:rsidRPr="00130231">
        <w:rPr>
          <w:rFonts w:ascii="Twinkl Precursive" w:hAnsi="Twinkl Precursive" w:cs="Twinkl Precursive"/>
        </w:rPr>
        <w:t>á</w:t>
      </w:r>
      <w:proofErr w:type="spellEnd"/>
      <w:r w:rsidRPr="00130231">
        <w:rPr>
          <w:rFonts w:ascii="Twinkl Precursive" w:hAnsi="Twinkl Precursive"/>
        </w:rPr>
        <w:t>.</w:t>
      </w:r>
    </w:p>
    <w:sectPr w:rsidR="00255844" w:rsidRPr="00360F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Precursive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44"/>
    <w:rsid w:val="00130231"/>
    <w:rsid w:val="00255844"/>
    <w:rsid w:val="002E4106"/>
    <w:rsid w:val="00360F73"/>
    <w:rsid w:val="003824C8"/>
    <w:rsid w:val="00712979"/>
    <w:rsid w:val="00887E36"/>
    <w:rsid w:val="00BA5869"/>
    <w:rsid w:val="00F653FD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E3EE4"/>
  <w15:chartTrackingRefBased/>
  <w15:docId w15:val="{417A1E0C-5D59-418B-B386-34CDC402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58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ytheater.com/category/math-games/" TargetMode="External"/><Relationship Id="rId5" Type="http://schemas.openxmlformats.org/officeDocument/2006/relationships/hyperlink" Target="https://www.topmarks.co.uk/maths-games/hit-the-button" TargetMode="External"/><Relationship Id="rId4" Type="http://schemas.openxmlformats.org/officeDocument/2006/relationships/hyperlink" Target="https://www.topmark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Basing</dc:creator>
  <cp:keywords/>
  <dc:description/>
  <cp:lastModifiedBy>Steve Basing</cp:lastModifiedBy>
  <cp:revision>2</cp:revision>
  <dcterms:created xsi:type="dcterms:W3CDTF">2022-02-09T21:48:00Z</dcterms:created>
  <dcterms:modified xsi:type="dcterms:W3CDTF">2022-02-09T21:48:00Z</dcterms:modified>
</cp:coreProperties>
</file>