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F774" w14:textId="0CD79E7E" w:rsidR="00BA5869" w:rsidRDefault="00255844" w:rsidP="00255844">
      <w:pPr>
        <w:jc w:val="center"/>
        <w:rPr>
          <w:rFonts w:ascii="Twinkl Precursive" w:hAnsi="Twinkl Precursive"/>
          <w:b/>
          <w:bCs/>
          <w:u w:val="single"/>
        </w:rPr>
      </w:pPr>
      <w:r>
        <w:rPr>
          <w:rFonts w:ascii="Twinkl Precursive" w:hAnsi="Twinkl Precursive"/>
          <w:b/>
          <w:bCs/>
          <w:u w:val="single"/>
        </w:rPr>
        <w:t>Maths – Support sheet</w:t>
      </w:r>
    </w:p>
    <w:p w14:paraId="46E805F7" w14:textId="6D9B16E4" w:rsidR="00255844" w:rsidRDefault="00255844" w:rsidP="00255844">
      <w:pPr>
        <w:rPr>
          <w:rFonts w:ascii="Twinkl Precursive" w:hAnsi="Twinkl Precursive"/>
        </w:rPr>
      </w:pPr>
      <w:r>
        <w:rPr>
          <w:rFonts w:ascii="Twinkl Precursive" w:hAnsi="Twinkl Precursive"/>
        </w:rPr>
        <w:t>The following are useful websites and games that your child can access to help them develop their maths.</w:t>
      </w:r>
    </w:p>
    <w:p w14:paraId="234803DA" w14:textId="1CC89931" w:rsidR="00255844" w:rsidRDefault="00255844" w:rsidP="00255844">
      <w:pPr>
        <w:rPr>
          <w:rFonts w:ascii="Twinkl Precursive" w:hAnsi="Twinkl Precursive"/>
        </w:rPr>
      </w:pPr>
    </w:p>
    <w:p w14:paraId="56A99BDB" w14:textId="000390E7" w:rsidR="00255844" w:rsidRDefault="00255844" w:rsidP="00255844">
      <w:pPr>
        <w:rPr>
          <w:rFonts w:ascii="Twinkl Precursive" w:hAnsi="Twinkl Precursive"/>
        </w:rPr>
      </w:pPr>
      <w:hyperlink r:id="rId4" w:history="1">
        <w:r w:rsidRPr="0093796A">
          <w:rPr>
            <w:rStyle w:val="Hyperlink"/>
            <w:rFonts w:ascii="Twinkl Precursive" w:hAnsi="Twinkl Precursive"/>
          </w:rPr>
          <w:t>https://www.topmarks.co.uk/</w:t>
        </w:r>
      </w:hyperlink>
      <w:r>
        <w:rPr>
          <w:rFonts w:ascii="Twinkl Precursive" w:hAnsi="Twinkl Precursive"/>
        </w:rPr>
        <w:t xml:space="preserve"> - This website has lots of great games. The children should for now focus on numbers to 20 and addition/subtraction within 20.</w:t>
      </w:r>
    </w:p>
    <w:p w14:paraId="23DA9C73" w14:textId="14B0B9E7" w:rsidR="00255844" w:rsidRDefault="00255844" w:rsidP="00255844">
      <w:pPr>
        <w:rPr>
          <w:rFonts w:ascii="Twinkl Precursive" w:hAnsi="Twinkl Precursive"/>
        </w:rPr>
      </w:pPr>
    </w:p>
    <w:p w14:paraId="5AD89737" w14:textId="3C247B8C" w:rsidR="00255844" w:rsidRDefault="00255844" w:rsidP="00255844">
      <w:pPr>
        <w:rPr>
          <w:rFonts w:ascii="Twinkl Precursive" w:hAnsi="Twinkl Precursive"/>
        </w:rPr>
      </w:pPr>
      <w:hyperlink r:id="rId5" w:history="1">
        <w:r w:rsidRPr="0093796A">
          <w:rPr>
            <w:rStyle w:val="Hyperlink"/>
            <w:rFonts w:ascii="Twinkl Precursive" w:hAnsi="Twinkl Precursive"/>
          </w:rPr>
          <w:t>https://www.topmarks.co.uk/maths-games/hit-the-button</w:t>
        </w:r>
      </w:hyperlink>
      <w:r>
        <w:rPr>
          <w:rFonts w:ascii="Twinkl Precursive" w:hAnsi="Twinkl Precursive"/>
        </w:rPr>
        <w:t xml:space="preserve"> - This is another great game. The children should focus on number bonds to 20 and addition/subtraction within 20.</w:t>
      </w:r>
    </w:p>
    <w:p w14:paraId="5EA46D38" w14:textId="64FEE27F" w:rsidR="00255844" w:rsidRDefault="00255844" w:rsidP="00255844">
      <w:pPr>
        <w:rPr>
          <w:rFonts w:ascii="Twinkl Precursive" w:hAnsi="Twinkl Precursive"/>
        </w:rPr>
      </w:pPr>
    </w:p>
    <w:p w14:paraId="21440438" w14:textId="07A73D66" w:rsidR="00255844" w:rsidRDefault="00255844" w:rsidP="00255844">
      <w:pPr>
        <w:rPr>
          <w:rFonts w:ascii="Twinkl Precursive" w:hAnsi="Twinkl Precursive"/>
        </w:rPr>
      </w:pPr>
      <w:hyperlink r:id="rId6" w:history="1">
        <w:r w:rsidRPr="0093796A">
          <w:rPr>
            <w:rStyle w:val="Hyperlink"/>
            <w:rFonts w:ascii="Twinkl Precursive" w:hAnsi="Twinkl Precursive"/>
          </w:rPr>
          <w:t>https://toytheater.com/category/math-games/</w:t>
        </w:r>
      </w:hyperlink>
      <w:r>
        <w:rPr>
          <w:rFonts w:ascii="Twinkl Precursive" w:hAnsi="Twinkl Precursive"/>
        </w:rPr>
        <w:t xml:space="preserve"> - This website has lots of excellent games. Unfortunately, it is American so doesn’t match our curriculum perfectly but if the children stick to the ‘Kindergarten’ and ‘First grade’ sections </w:t>
      </w:r>
      <w:r w:rsidR="00887E36">
        <w:rPr>
          <w:rFonts w:ascii="Twinkl Precursive" w:hAnsi="Twinkl Precursive"/>
        </w:rPr>
        <w:t xml:space="preserve">most of the work will be appropriate. </w:t>
      </w:r>
    </w:p>
    <w:p w14:paraId="35EB2AA0" w14:textId="19CF1B49" w:rsidR="00887E36" w:rsidRDefault="00887E36" w:rsidP="00255844">
      <w:pPr>
        <w:rPr>
          <w:rFonts w:ascii="Twinkl Precursive" w:hAnsi="Twinkl Precursive"/>
        </w:rPr>
      </w:pPr>
    </w:p>
    <w:p w14:paraId="39568D39" w14:textId="77777777" w:rsidR="00887E36" w:rsidRDefault="00887E36" w:rsidP="00255844">
      <w:pPr>
        <w:rPr>
          <w:rFonts w:ascii="Twinkl Precursive" w:hAnsi="Twinkl Precursive"/>
        </w:rPr>
      </w:pPr>
    </w:p>
    <w:p w14:paraId="4BD957EE" w14:textId="6C0F1482" w:rsidR="00255844" w:rsidRDefault="00255844" w:rsidP="00255844">
      <w:pPr>
        <w:rPr>
          <w:rFonts w:ascii="Twinkl Precursive" w:hAnsi="Twinkl Precursive"/>
        </w:rPr>
      </w:pPr>
    </w:p>
    <w:p w14:paraId="1992B145" w14:textId="77777777" w:rsidR="00255844" w:rsidRPr="00255844" w:rsidRDefault="00255844" w:rsidP="00255844">
      <w:pPr>
        <w:rPr>
          <w:rFonts w:ascii="Twinkl Precursive" w:hAnsi="Twinkl Precursive"/>
        </w:rPr>
      </w:pPr>
    </w:p>
    <w:sectPr w:rsidR="00255844" w:rsidRPr="00255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4"/>
    <w:rsid w:val="00255844"/>
    <w:rsid w:val="002E4106"/>
    <w:rsid w:val="003824C8"/>
    <w:rsid w:val="00887E36"/>
    <w:rsid w:val="00B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EE4"/>
  <w15:chartTrackingRefBased/>
  <w15:docId w15:val="{417A1E0C-5D59-418B-B386-34CDC40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ytheater.com/category/math-games/" TargetMode="External"/><Relationship Id="rId5" Type="http://schemas.openxmlformats.org/officeDocument/2006/relationships/hyperlink" Target="https://www.topmarks.co.uk/maths-games/hit-the-button" TargetMode="External"/><Relationship Id="rId4" Type="http://schemas.openxmlformats.org/officeDocument/2006/relationships/hyperlink" Target="https://www.topmark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1</cp:revision>
  <dcterms:created xsi:type="dcterms:W3CDTF">2022-02-09T20:39:00Z</dcterms:created>
  <dcterms:modified xsi:type="dcterms:W3CDTF">2022-02-09T20:49:00Z</dcterms:modified>
</cp:coreProperties>
</file>