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72F6" w14:textId="031E7833" w:rsidR="0035362D" w:rsidRPr="00773702" w:rsidRDefault="0035362D" w:rsidP="00254F1E">
      <w:pPr>
        <w:jc w:val="center"/>
        <w:rPr>
          <w:rFonts w:cstheme="minorHAnsi"/>
          <w:b/>
          <w:bCs/>
          <w:sz w:val="32"/>
          <w:szCs w:val="32"/>
        </w:rPr>
      </w:pPr>
      <w:r w:rsidRPr="00773702">
        <w:rPr>
          <w:rFonts w:cstheme="minorHAnsi"/>
          <w:b/>
          <w:bCs/>
          <w:sz w:val="32"/>
          <w:szCs w:val="32"/>
        </w:rPr>
        <w:t>Year 6 - Study Books</w:t>
      </w:r>
    </w:p>
    <w:p w14:paraId="652E967C" w14:textId="1F7FF904" w:rsidR="0035362D" w:rsidRPr="00773702" w:rsidRDefault="0035362D">
      <w:pPr>
        <w:rPr>
          <w:rFonts w:cstheme="minorHAnsi"/>
          <w:sz w:val="24"/>
          <w:szCs w:val="24"/>
        </w:rPr>
      </w:pPr>
      <w:r w:rsidRPr="00773702">
        <w:rPr>
          <w:rFonts w:cstheme="minorHAnsi"/>
          <w:sz w:val="24"/>
          <w:szCs w:val="24"/>
        </w:rPr>
        <w:t>Below are some suggested books that you may wish to purchase to support your child on their journey through Year 6.  These can be purchased online</w:t>
      </w:r>
      <w:r w:rsidR="00254F1E" w:rsidRPr="00773702">
        <w:rPr>
          <w:rFonts w:cstheme="minorHAnsi"/>
          <w:sz w:val="24"/>
          <w:szCs w:val="24"/>
        </w:rPr>
        <w:t xml:space="preserve"> (we have hyperlinked the books below to </w:t>
      </w:r>
      <w:r w:rsidR="00773702" w:rsidRPr="00773702">
        <w:rPr>
          <w:rFonts w:cstheme="minorHAnsi"/>
          <w:sz w:val="24"/>
          <w:szCs w:val="24"/>
        </w:rPr>
        <w:t xml:space="preserve">a </w:t>
      </w:r>
      <w:r w:rsidR="00254F1E" w:rsidRPr="00773702">
        <w:rPr>
          <w:rFonts w:cstheme="minorHAnsi"/>
          <w:sz w:val="24"/>
          <w:szCs w:val="24"/>
        </w:rPr>
        <w:t>large online retailer)</w:t>
      </w:r>
      <w:r w:rsidRPr="00773702">
        <w:rPr>
          <w:rFonts w:cstheme="minorHAnsi"/>
          <w:sz w:val="24"/>
          <w:szCs w:val="24"/>
        </w:rPr>
        <w:t xml:space="preserve">, or at many high street book stores. </w:t>
      </w:r>
    </w:p>
    <w:p w14:paraId="29E5EE41" w14:textId="29590E32" w:rsidR="0035362D" w:rsidRPr="00773702" w:rsidRDefault="0035362D">
      <w:pPr>
        <w:rPr>
          <w:sz w:val="24"/>
          <w:szCs w:val="24"/>
        </w:rPr>
      </w:pPr>
      <w:r w:rsidRPr="00773702">
        <w:rPr>
          <w:sz w:val="24"/>
          <w:szCs w:val="24"/>
        </w:rPr>
        <w:t xml:space="preserve">Many thanks for your continued support, </w:t>
      </w:r>
    </w:p>
    <w:p w14:paraId="19FD58F1" w14:textId="58825CD8" w:rsidR="0035362D" w:rsidRPr="00773702" w:rsidRDefault="0035362D">
      <w:pPr>
        <w:rPr>
          <w:sz w:val="24"/>
          <w:szCs w:val="24"/>
        </w:rPr>
      </w:pPr>
      <w:r w:rsidRPr="00773702">
        <w:rPr>
          <w:sz w:val="24"/>
          <w:szCs w:val="24"/>
        </w:rPr>
        <w:t xml:space="preserve">The Year 6 Team. 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3014"/>
        <w:gridCol w:w="3014"/>
        <w:gridCol w:w="3018"/>
      </w:tblGrid>
      <w:tr w:rsidR="0035362D" w14:paraId="7462C545" w14:textId="77777777" w:rsidTr="00064718">
        <w:trPr>
          <w:trHeight w:val="299"/>
        </w:trPr>
        <w:tc>
          <w:tcPr>
            <w:tcW w:w="3014" w:type="dxa"/>
          </w:tcPr>
          <w:p w14:paraId="2D55073F" w14:textId="68A6B705" w:rsidR="0035362D" w:rsidRDefault="0035362D">
            <w:r>
              <w:t>Maths</w:t>
            </w:r>
          </w:p>
        </w:tc>
        <w:tc>
          <w:tcPr>
            <w:tcW w:w="3014" w:type="dxa"/>
          </w:tcPr>
          <w:p w14:paraId="3203BAC1" w14:textId="117CF157" w:rsidR="0035362D" w:rsidRDefault="0035362D">
            <w:proofErr w:type="spellStart"/>
            <w:r>
              <w:t>SPaG</w:t>
            </w:r>
            <w:proofErr w:type="spellEnd"/>
          </w:p>
        </w:tc>
        <w:tc>
          <w:tcPr>
            <w:tcW w:w="3016" w:type="dxa"/>
          </w:tcPr>
          <w:p w14:paraId="542040CC" w14:textId="6BD60383" w:rsidR="0035362D" w:rsidRDefault="0035362D">
            <w:r>
              <w:t>Reading</w:t>
            </w:r>
          </w:p>
        </w:tc>
      </w:tr>
      <w:tr w:rsidR="0035362D" w14:paraId="584DCFCE" w14:textId="77777777" w:rsidTr="00064718">
        <w:trPr>
          <w:trHeight w:val="3419"/>
        </w:trPr>
        <w:tc>
          <w:tcPr>
            <w:tcW w:w="3014" w:type="dxa"/>
          </w:tcPr>
          <w:p w14:paraId="357BBD75" w14:textId="77777777" w:rsidR="0035362D" w:rsidRDefault="0035362D"/>
          <w:p w14:paraId="52D326FA" w14:textId="77777777" w:rsidR="0035362D" w:rsidRDefault="0035362D"/>
          <w:p w14:paraId="3A96DA62" w14:textId="75A0F9F8" w:rsidR="0035362D" w:rsidRDefault="0035362D" w:rsidP="003536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4E7A57" wp14:editId="712C2464">
                  <wp:extent cx="1158240" cy="1638339"/>
                  <wp:effectExtent l="0" t="0" r="3810" b="0"/>
                  <wp:docPr id="1" name="Picture 1" descr="Sponsored Ad – Year 6 Maths KS2 SATs Targeted Practice Workbook: for the 2025 test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ponsored Ad – Year 6 Maths KS2 SATs Targeted Practice Workbook: for the 2025 test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80" cy="164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6EF3E" w14:textId="4844C076" w:rsidR="0035362D" w:rsidRDefault="0035362D"/>
        </w:tc>
        <w:tc>
          <w:tcPr>
            <w:tcW w:w="6031" w:type="dxa"/>
            <w:gridSpan w:val="2"/>
          </w:tcPr>
          <w:p w14:paraId="6032CE02" w14:textId="77777777" w:rsidR="0035362D" w:rsidRDefault="0035362D"/>
          <w:p w14:paraId="181610F3" w14:textId="77777777" w:rsidR="0035362D" w:rsidRDefault="0035362D"/>
          <w:p w14:paraId="2A7B53E2" w14:textId="6EBA93C7" w:rsidR="0035362D" w:rsidRDefault="0035362D" w:rsidP="000647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626CE7" wp14:editId="24927813">
                  <wp:extent cx="1147438" cy="1623060"/>
                  <wp:effectExtent l="0" t="0" r="0" b="0"/>
                  <wp:docPr id="2" name="Picture 2" descr="Sponsored Ad – Year 6 English KS2 SATs Targeted Practice Workbook: for the 2025 test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ponsored Ad – Year 6 English KS2 SATs Targeted Practice Workbook: for the 2025 test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12" cy="162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62D" w14:paraId="405057EA" w14:textId="77777777" w:rsidTr="00064718">
        <w:trPr>
          <w:trHeight w:val="3681"/>
        </w:trPr>
        <w:tc>
          <w:tcPr>
            <w:tcW w:w="3014" w:type="dxa"/>
          </w:tcPr>
          <w:p w14:paraId="2B0732D4" w14:textId="77777777" w:rsidR="0035362D" w:rsidRDefault="0035362D"/>
          <w:p w14:paraId="00DA4610" w14:textId="77777777" w:rsidR="0035362D" w:rsidRDefault="0035362D"/>
          <w:p w14:paraId="3692C7FD" w14:textId="77777777" w:rsidR="0035362D" w:rsidRDefault="0035362D"/>
          <w:p w14:paraId="0E813E20" w14:textId="77777777" w:rsidR="0035362D" w:rsidRDefault="0035362D" w:rsidP="003536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DE79EE" wp14:editId="0E552AE9">
                  <wp:extent cx="1177332" cy="1737360"/>
                  <wp:effectExtent l="0" t="0" r="3810" b="0"/>
                  <wp:docPr id="4" name="Picture 4" descr="KS2 Maths SATS Revision Question Cards (for the 2025 tests) (CGP SATS Maths)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KS2 Maths SATS Revision Question Cards (for the 2025 tests) (CGP SATS Maths)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300" cy="174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9EF59" w14:textId="23E11F7A" w:rsidR="0035362D" w:rsidRDefault="0035362D" w:rsidP="0035362D">
            <w:pPr>
              <w:jc w:val="center"/>
            </w:pPr>
          </w:p>
        </w:tc>
        <w:tc>
          <w:tcPr>
            <w:tcW w:w="6031" w:type="dxa"/>
            <w:gridSpan w:val="2"/>
            <w:vAlign w:val="center"/>
          </w:tcPr>
          <w:p w14:paraId="0979E607" w14:textId="77777777" w:rsidR="0035362D" w:rsidRDefault="0035362D" w:rsidP="00064718">
            <w:pPr>
              <w:jc w:val="center"/>
            </w:pPr>
          </w:p>
          <w:p w14:paraId="050CB09A" w14:textId="77777777" w:rsidR="0035362D" w:rsidRDefault="0035362D" w:rsidP="000647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6EC3C6" wp14:editId="782693ED">
                  <wp:extent cx="1097280" cy="1441450"/>
                  <wp:effectExtent l="0" t="0" r="7620" b="6350"/>
                  <wp:docPr id="3" name="Picture 3" descr="Sponsored Ad – Year 6 Spelling SATs Targeted Practice Workbook: for the 2025 tests (Collins KS2 SATs Practice)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ponsored Ad – Year 6 Spelling SATs Targeted Practice Workbook: for the 2025 tests (Collins KS2 SATs Practice)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824" cy="145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A9559" w14:textId="247A5B48" w:rsidR="0035362D" w:rsidRDefault="0035362D" w:rsidP="00064718">
            <w:pPr>
              <w:jc w:val="center"/>
            </w:pPr>
          </w:p>
        </w:tc>
      </w:tr>
      <w:tr w:rsidR="00254F1E" w14:paraId="229AFED5" w14:textId="77777777" w:rsidTr="00064718">
        <w:trPr>
          <w:trHeight w:val="2687"/>
        </w:trPr>
        <w:tc>
          <w:tcPr>
            <w:tcW w:w="9046" w:type="dxa"/>
            <w:gridSpan w:val="3"/>
            <w:vAlign w:val="center"/>
          </w:tcPr>
          <w:p w14:paraId="774163B5" w14:textId="71B170F8" w:rsidR="00254F1E" w:rsidRDefault="00254F1E" w:rsidP="000647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AE2A26" wp14:editId="6AEE7531">
                  <wp:extent cx="1001988" cy="1417320"/>
                  <wp:effectExtent l="0" t="0" r="8255" b="0"/>
                  <wp:docPr id="5" name="Picture 5" descr="Sponsored Ad – Year 6 Maths and English KS2 Targeted Study &amp; Practice Book: for the 2025 tests (Collins KS2 SATs Practice)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ponsored Ad – Year 6 Maths and English KS2 Targeted Study &amp; Practice Book: for the 2025 tests (Collins KS2 SATs Practice)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543" cy="142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57F64" w14:textId="77777777" w:rsidR="0035362D" w:rsidRDefault="0035362D"/>
    <w:sectPr w:rsidR="00353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2D"/>
    <w:rsid w:val="00064718"/>
    <w:rsid w:val="00254F1E"/>
    <w:rsid w:val="0035362D"/>
    <w:rsid w:val="00406B0F"/>
    <w:rsid w:val="00773702"/>
    <w:rsid w:val="008D5916"/>
    <w:rsid w:val="00E5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16C6"/>
  <w15:chartTrackingRefBased/>
  <w15:docId w15:val="{5B45FD12-0178-4464-9F26-B8B8656F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Maths-Revision-Question-Cards-tests/dp/1789084059/ref=sr_1_16?crid=3HXM8K1XN3WMP&amp;dib=eyJ2IjoiMSJ9.OMBk6CsSkgTOZLYO3xEEG9EoeTEA7BkZoXPmu3yeOCI9eT7TJw7DHcKmhiQkSoynSTSzeFYiL506wqJ8me3NepmgL2eRnoIocMyNM7_FKHy9X1H1Dh-JHwh5qP2goG3dI3CxpOpuHqguDB_-RpkuSNkTeuOPlVglissYTkr7ugCbfHEDViBr804KZdWQ80OL3ASWkq7-SjLlx0OQpJn-jfgoljioj7qipPyhY0K6TXU.LJ1QnvIRJjvvqfNbcdpyCF56TF_KOKOssoBUOaz5zVE&amp;dib_tag=se&amp;keywords=year+6+sats+revision+books+2025&amp;nsdOptOutParam=true&amp;qid=1731530898&amp;sprefix=Year+%2Caps%2C75&amp;sr=8-16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amazon.co.uk/Maths-English-Targeted-Practice-Collins/dp/0008398828/ref=sr_1_29_sspa?crid=2GY89OBR4EGSK&amp;dib=eyJ2IjoiMSJ9.VHI2LsqCj6e8rDqGN1BawzOBWvKuw0hbP1nzd_Ubjhu1ib1aNCboJaalWGAcqXLJG9EQLy_gBoYK9EfeDbbj3yjk4k0EBAZAU2Ja0_Ic9Aywv4i0fsHAHU2CCk8qdFMVNY62sfevHoMQpGmg3aw4meyLQ2sh7RmbJMxrzf_pCjU.sOtsJXXukNDCTi8Nif7gyNKI3YMuo8F4-Qf2NCpUxZo&amp;dib_tag=se&amp;keywords=year+6+revision&amp;nsdOptOutParam=true&amp;qid=1731531310&amp;sprefix=year+6+revision%2Caps%2C70&amp;sr=8-29-spons&amp;sp_csd=d2lkZ2V0TmFtZT1zcF9tdGY&amp;psc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.uk/Year-English-Targeted-Practice-Workbook/dp/000812518X/ref=sr_1_2_sspa?crid=3HXM8K1XN3WMP&amp;dib=eyJ2IjoiMSJ9.OMBk6CsSkgTOZLYO3xEEG9EoeTEA7BkZoXPmu3yeOCI9eT7TJw7DHcKmhiQkSoynSTSzeFYiL506wqJ8me3NepmgL2eRnoIocMyNM7_FKHy9X1H1Dh-JHwh5qP2goG3dI3CxpOpuHqguDB_-RpkuSNkTeuOPlVglissYTkr7ugCbfHEDViBr804KZdWQ80OL3ASWkq7-SjLlx0OQpJn-jfgoljioj7qipPyhY0K6TXU.LJ1QnvIRJjvvqfNbcdpyCF56TF_KOKOssoBUOaz5zVE&amp;dib_tag=se&amp;keywords=year+6+sats+revision+books+2025&amp;nsdOptOutParam=true&amp;qid=1731530898&amp;sprefix=Year+%2Caps%2C75&amp;sr=8-2-spons&amp;sp_csd=d2lkZ2V0TmFtZT1zcF9hdGY&amp;psc=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amazon.co.uk/Year-Spelling-Targeted-Practice-Workbook/dp/0008627134/ref=sr_1_8_sspa?crid=3HXM8K1XN3WMP&amp;dib=eyJ2IjoiMSJ9.OMBk6CsSkgTOZLYO3xEEG9EoeTEA7BkZoXPmu3yeOCI9eT7TJw7DHcKmhiQkSoynSTSzeFYiL506wqJ8me3NepmgL2eRnoIocMyNM7_FKHy9X1H1Dh-JHwh5qP2goG3dI3CxpOpuHqguDB_-RpkuSNkTeuOPlVglissYTkr7ugCbfHEDViBr804KZdWQ80OL3ASWkq7-SjLlx0OQpJn-jfgoljioj7qipPyhY0K6TXU.LJ1QnvIRJjvvqfNbcdpyCF56TF_KOKOssoBUOaz5zVE&amp;dib_tag=se&amp;keywords=year+6+sats+revision+books+2025&amp;nsdOptOutParam=true&amp;qid=1731530898&amp;sprefix=Year+%2Caps%2C75&amp;sr=8-8-spons&amp;sp_csd=d2lkZ2V0TmFtZT1zcF9tdGY&amp;psc=1" TargetMode="External"/><Relationship Id="rId4" Type="http://schemas.openxmlformats.org/officeDocument/2006/relationships/hyperlink" Target="https://www.amazon.co.uk/sspa/click?ie=UTF8&amp;spc=MToyNDUzODk4MzU2MjcyNzc1OjE3MzE1MzA4OTg6c3BfYXRmOjMwMDMxNzE4NDk2NzQzMjo6MDo6&amp;url=%2FYear-Maths-Targeted-Practice-Workbook%2Fdp%2F0008175497%2Fref%3Dsr_1_1_sspa%3Fcrid%3D3HXM8K1XN3WMP%26dib%3DeyJ2IjoiMSJ9.OMBk6CsSkgTOZLYO3xEEG9EoeTEA7BkZoXPmu3yeOCI9eT7TJw7DHcKmhiQkSoynSTSzeFYiL506wqJ8me3NepmgL2eRnoIocMyNM7_FKHy9X1H1Dh-JHwh5qP2goG3dI3CxpOpuHqguDB_-RpkuSNkTeuOPlVglissYTkr7ugCbfHEDViBr804KZdWQ80OL3ASWkq7-SjLlx0OQpJn-jfgoljioj7qipPyhY0K6TXU.LJ1QnvIRJjvvqfNbcdpyCF56TF_KOKOssoBUOaz5zVE%26dib_tag%3Dse%26keywords%3Dyear%2B6%2Bsats%2Brevision%2Bbooks%2B2025%26nsdOptOutParam%3Dtrue%26qid%3D1731530898%26sprefix%3DYear%2B%252Caps%252C75%26sr%3D8-1-spons%26sp_csd%3Dd2lkZ2V0TmFtZT1zcF9hdGY%26psc%3D1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GAINSBOROUGH PRIMARY ADMIN</cp:lastModifiedBy>
  <cp:revision>2</cp:revision>
  <dcterms:created xsi:type="dcterms:W3CDTF">2025-01-14T13:58:00Z</dcterms:created>
  <dcterms:modified xsi:type="dcterms:W3CDTF">2025-01-14T13:58:00Z</dcterms:modified>
</cp:coreProperties>
</file>